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6690DBB8" w14:textId="77777777" w:rsidR="00371B7D" w:rsidRDefault="00387474" w:rsidP="00387474">
      <w:pPr>
        <w:pStyle w:val="a3"/>
        <w:spacing w:before="4"/>
        <w:jc w:val="center"/>
        <w:rPr>
          <w:b/>
          <w:lang w:val="ru-RU"/>
        </w:rPr>
      </w:pPr>
      <w:r w:rsidRPr="00387474">
        <w:rPr>
          <w:b/>
          <w:lang w:val="ru-RU"/>
        </w:rPr>
        <w:t>Изделия и системы для защиты</w:t>
      </w:r>
      <w:r w:rsidR="00371B7D">
        <w:rPr>
          <w:b/>
          <w:lang w:val="ru-RU"/>
        </w:rPr>
        <w:t xml:space="preserve"> и ремонта бетонных конструкций</w:t>
      </w:r>
    </w:p>
    <w:p w14:paraId="7DC8F0A0" w14:textId="4F940344" w:rsidR="00387474" w:rsidRPr="00387474" w:rsidRDefault="00387474" w:rsidP="00387474">
      <w:pPr>
        <w:pStyle w:val="a3"/>
        <w:spacing w:before="4"/>
        <w:jc w:val="center"/>
        <w:rPr>
          <w:b/>
          <w:lang w:val="ru-RU"/>
        </w:rPr>
      </w:pPr>
      <w:r w:rsidRPr="00387474">
        <w:rPr>
          <w:b/>
          <w:lang w:val="ru-RU"/>
        </w:rPr>
        <w:t xml:space="preserve"> Определения, требования, контроль</w:t>
      </w:r>
      <w:r w:rsidR="00371B7D">
        <w:rPr>
          <w:b/>
          <w:lang w:val="ru-RU"/>
        </w:rPr>
        <w:t xml:space="preserve"> качества и оценка соответствия</w:t>
      </w:r>
    </w:p>
    <w:p w14:paraId="29DE39E7" w14:textId="4F19A924" w:rsidR="00387474" w:rsidRDefault="00676EFC" w:rsidP="00387474">
      <w:pPr>
        <w:pStyle w:val="a3"/>
        <w:spacing w:before="4"/>
        <w:jc w:val="center"/>
        <w:rPr>
          <w:b/>
          <w:lang w:val="ru-RU"/>
        </w:rPr>
      </w:pPr>
      <w:r>
        <w:rPr>
          <w:b/>
          <w:lang w:val="ru-RU"/>
        </w:rPr>
        <w:t>Часть 9</w:t>
      </w:r>
    </w:p>
    <w:p w14:paraId="1EB4A707" w14:textId="77777777" w:rsidR="00387474" w:rsidRDefault="00387474" w:rsidP="00387474">
      <w:pPr>
        <w:pStyle w:val="a3"/>
        <w:spacing w:before="4"/>
        <w:jc w:val="center"/>
        <w:rPr>
          <w:b/>
          <w:lang w:val="ru-RU"/>
        </w:rPr>
      </w:pPr>
    </w:p>
    <w:p w14:paraId="43F3AD20" w14:textId="3AF5FE10" w:rsidR="008D0886" w:rsidRDefault="008C7255" w:rsidP="00387474">
      <w:pPr>
        <w:pStyle w:val="a3"/>
        <w:spacing w:before="4"/>
        <w:jc w:val="center"/>
        <w:rPr>
          <w:b/>
          <w:lang w:val="ru-RU"/>
        </w:rPr>
      </w:pPr>
      <w:r w:rsidRPr="008C7255">
        <w:rPr>
          <w:b/>
          <w:lang w:val="ru-RU"/>
        </w:rPr>
        <w:t>ОБЩИЕ ПРАВИЛА ПРИМЕНЕНИЯ ИЗДЕЛИЙ И СИСТЕМ</w:t>
      </w:r>
    </w:p>
    <w:p w14:paraId="7F5906DE" w14:textId="77777777" w:rsidR="008D0886" w:rsidRDefault="008D0886" w:rsidP="005C2002">
      <w:pPr>
        <w:pStyle w:val="a3"/>
        <w:spacing w:before="4"/>
        <w:jc w:val="center"/>
        <w:rPr>
          <w:b/>
          <w:lang w:val="ru-RU"/>
        </w:rPr>
      </w:pPr>
    </w:p>
    <w:p w14:paraId="022502B9" w14:textId="77777777" w:rsidR="00663315" w:rsidRPr="00D556AE" w:rsidRDefault="00663315">
      <w:pPr>
        <w:pStyle w:val="a3"/>
        <w:rPr>
          <w:b/>
          <w:sz w:val="26"/>
          <w:lang w:val="ru-RU"/>
        </w:rPr>
      </w:pPr>
    </w:p>
    <w:p w14:paraId="7A07A67E" w14:textId="5C90BD10" w:rsidR="00663315" w:rsidRPr="008C7255" w:rsidRDefault="00A33D32" w:rsidP="00676EFC">
      <w:pPr>
        <w:spacing w:before="230"/>
        <w:ind w:right="-8"/>
        <w:jc w:val="center"/>
        <w:rPr>
          <w:b/>
          <w:sz w:val="24"/>
          <w:lang w:val="en-US"/>
        </w:rPr>
      </w:pPr>
      <w:r w:rsidRPr="00D556AE">
        <w:rPr>
          <w:b/>
          <w:sz w:val="24"/>
          <w:lang w:val="ru-RU"/>
        </w:rPr>
        <w:t>СТ</w:t>
      </w:r>
      <w:r w:rsidRPr="008C7255">
        <w:rPr>
          <w:b/>
          <w:sz w:val="24"/>
          <w:lang w:val="en-US"/>
        </w:rPr>
        <w:t xml:space="preserve"> </w:t>
      </w:r>
      <w:r w:rsidRPr="00D556AE">
        <w:rPr>
          <w:b/>
          <w:sz w:val="24"/>
          <w:lang w:val="ru-RU"/>
        </w:rPr>
        <w:t>РК</w:t>
      </w:r>
      <w:r w:rsidRPr="008C7255">
        <w:rPr>
          <w:b/>
          <w:sz w:val="24"/>
          <w:lang w:val="en-US"/>
        </w:rPr>
        <w:t xml:space="preserve"> </w:t>
      </w:r>
      <w:r w:rsidR="00717622">
        <w:rPr>
          <w:b/>
          <w:sz w:val="24"/>
          <w:lang w:val="en-US"/>
        </w:rPr>
        <w:t>EN</w:t>
      </w:r>
      <w:r w:rsidR="00717622" w:rsidRPr="008C7255">
        <w:rPr>
          <w:b/>
          <w:sz w:val="24"/>
          <w:lang w:val="en-US"/>
        </w:rPr>
        <w:t xml:space="preserve"> </w:t>
      </w:r>
      <w:r w:rsidR="00676EFC" w:rsidRPr="008C7255">
        <w:rPr>
          <w:b/>
          <w:sz w:val="24"/>
          <w:lang w:val="en-US"/>
        </w:rPr>
        <w:t>1504-9</w:t>
      </w:r>
    </w:p>
    <w:p w14:paraId="4BCF3464" w14:textId="6719AE7A" w:rsidR="008246AF" w:rsidRPr="008C7255" w:rsidRDefault="008246AF">
      <w:pPr>
        <w:pStyle w:val="a3"/>
        <w:spacing w:before="7"/>
        <w:rPr>
          <w:b/>
          <w:sz w:val="23"/>
          <w:lang w:val="en-US"/>
        </w:rPr>
      </w:pPr>
    </w:p>
    <w:p w14:paraId="5F476977" w14:textId="77777777" w:rsidR="008246AF" w:rsidRPr="008C7255" w:rsidRDefault="008246AF">
      <w:pPr>
        <w:pStyle w:val="a3"/>
        <w:spacing w:before="7"/>
        <w:rPr>
          <w:b/>
          <w:sz w:val="23"/>
          <w:lang w:val="en-US"/>
        </w:rPr>
      </w:pPr>
    </w:p>
    <w:p w14:paraId="6B1646F1" w14:textId="685E457D" w:rsidR="00387474" w:rsidRDefault="008246AF" w:rsidP="008246AF">
      <w:pPr>
        <w:pStyle w:val="a3"/>
        <w:jc w:val="center"/>
        <w:rPr>
          <w:i/>
          <w:sz w:val="26"/>
          <w:lang w:val="en-US"/>
        </w:rPr>
      </w:pPr>
      <w:r w:rsidRPr="008246AF">
        <w:rPr>
          <w:i/>
          <w:sz w:val="26"/>
          <w:lang w:val="en-US"/>
        </w:rPr>
        <w:t>(</w:t>
      </w:r>
      <w:r w:rsidR="00387474" w:rsidRPr="00387474">
        <w:rPr>
          <w:i/>
          <w:sz w:val="26"/>
          <w:lang w:val="en-US"/>
        </w:rPr>
        <w:t>EN 1504-</w:t>
      </w:r>
      <w:r w:rsidR="008C7255" w:rsidRPr="008C7255">
        <w:rPr>
          <w:i/>
          <w:sz w:val="26"/>
          <w:lang w:val="en-US"/>
        </w:rPr>
        <w:t>9</w:t>
      </w:r>
      <w:r w:rsidR="008C7255">
        <w:rPr>
          <w:i/>
          <w:sz w:val="26"/>
          <w:lang w:val="en-US"/>
        </w:rPr>
        <w:t>:2008</w:t>
      </w:r>
      <w:r w:rsidR="00387474" w:rsidRPr="00387474">
        <w:rPr>
          <w:i/>
          <w:sz w:val="26"/>
          <w:lang w:val="en-US"/>
        </w:rPr>
        <w:t xml:space="preserve"> Products and systems for the protection and repair of concrete structures - Definitions, requirements, quality control and evaluation of </w:t>
      </w:r>
    </w:p>
    <w:p w14:paraId="60F61505" w14:textId="77777777" w:rsidR="008C7255" w:rsidRPr="008C7255" w:rsidRDefault="00387474" w:rsidP="008C7255">
      <w:pPr>
        <w:pStyle w:val="a3"/>
        <w:jc w:val="center"/>
        <w:rPr>
          <w:i/>
          <w:sz w:val="26"/>
          <w:lang w:val="en-US"/>
        </w:rPr>
      </w:pPr>
      <w:r w:rsidRPr="00387474">
        <w:rPr>
          <w:i/>
          <w:sz w:val="26"/>
          <w:lang w:val="en-US"/>
        </w:rPr>
        <w:t xml:space="preserve">conformity - Part </w:t>
      </w:r>
      <w:r w:rsidR="008C7255" w:rsidRPr="008C7255">
        <w:rPr>
          <w:i/>
          <w:sz w:val="26"/>
          <w:lang w:val="en-US"/>
        </w:rPr>
        <w:t>9</w:t>
      </w:r>
      <w:r w:rsidRPr="00387474">
        <w:rPr>
          <w:i/>
          <w:sz w:val="26"/>
          <w:lang w:val="en-US"/>
        </w:rPr>
        <w:t xml:space="preserve">: </w:t>
      </w:r>
      <w:r w:rsidR="008C7255" w:rsidRPr="008C7255">
        <w:rPr>
          <w:i/>
          <w:sz w:val="26"/>
          <w:lang w:val="en-US"/>
        </w:rPr>
        <w:t>General principles for the use</w:t>
      </w:r>
    </w:p>
    <w:p w14:paraId="128B306E" w14:textId="5B914179" w:rsidR="00663315" w:rsidRPr="008246AF" w:rsidRDefault="008C7255" w:rsidP="008C7255">
      <w:pPr>
        <w:pStyle w:val="a3"/>
        <w:jc w:val="center"/>
        <w:rPr>
          <w:i/>
          <w:sz w:val="26"/>
          <w:lang w:val="en-US"/>
        </w:rPr>
      </w:pPr>
      <w:r w:rsidRPr="008C7255">
        <w:rPr>
          <w:i/>
          <w:sz w:val="26"/>
          <w:lang w:val="en-US"/>
        </w:rPr>
        <w:t>of products and systems</w:t>
      </w:r>
      <w:r w:rsidR="008246AF" w:rsidRPr="008246AF">
        <w:rPr>
          <w:i/>
          <w:sz w:val="26"/>
          <w:lang w:val="en-US"/>
        </w:rPr>
        <w:t>,</w:t>
      </w:r>
      <w:r w:rsidR="008246AF" w:rsidRPr="008246AF">
        <w:rPr>
          <w:i/>
          <w:lang w:val="en-US"/>
        </w:rPr>
        <w:t xml:space="preserve"> </w:t>
      </w:r>
      <w:r w:rsidR="008246AF" w:rsidRPr="00580E3F">
        <w:rPr>
          <w:i/>
          <w:lang w:val="en-US"/>
        </w:rPr>
        <w:t>IDT)</w:t>
      </w:r>
    </w:p>
    <w:p w14:paraId="00CD9ACC" w14:textId="77777777" w:rsidR="00663315" w:rsidRPr="008246AF" w:rsidRDefault="00663315">
      <w:pPr>
        <w:pStyle w:val="a3"/>
        <w:rPr>
          <w:sz w:val="26"/>
          <w:lang w:val="en-US"/>
        </w:rPr>
      </w:pPr>
    </w:p>
    <w:p w14:paraId="6AB82560" w14:textId="77777777" w:rsidR="00663315" w:rsidRPr="008246AF" w:rsidRDefault="00663315">
      <w:pPr>
        <w:pStyle w:val="a3"/>
        <w:rPr>
          <w:sz w:val="26"/>
          <w:lang w:val="en-US"/>
        </w:rPr>
      </w:pPr>
    </w:p>
    <w:p w14:paraId="357EC698" w14:textId="77777777" w:rsidR="003B0CDD" w:rsidRPr="00F51623"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w:t>
      </w:r>
      <w:r w:rsidRPr="00F51623">
        <w:rPr>
          <w:rFonts w:eastAsia="Calibri"/>
          <w:bCs/>
          <w:i/>
          <w:sz w:val="24"/>
          <w:szCs w:val="24"/>
          <w:lang w:val="ru-RU"/>
        </w:rPr>
        <w:t xml:space="preserve"> </w:t>
      </w:r>
      <w:r w:rsidRPr="00D556AE">
        <w:rPr>
          <w:rFonts w:eastAsia="Calibri"/>
          <w:bCs/>
          <w:i/>
          <w:sz w:val="24"/>
          <w:szCs w:val="24"/>
          <w:lang w:val="ru-RU"/>
        </w:rPr>
        <w:t>проект</w:t>
      </w:r>
      <w:r w:rsidRPr="00F51623">
        <w:rPr>
          <w:rFonts w:eastAsia="Calibri"/>
          <w:bCs/>
          <w:i/>
          <w:sz w:val="24"/>
          <w:szCs w:val="24"/>
          <w:lang w:val="ru-RU"/>
        </w:rPr>
        <w:t xml:space="preserve"> </w:t>
      </w:r>
      <w:r w:rsidRPr="00D556AE">
        <w:rPr>
          <w:rFonts w:eastAsia="Calibri"/>
          <w:bCs/>
          <w:i/>
          <w:sz w:val="24"/>
          <w:szCs w:val="24"/>
          <w:lang w:val="ru-RU"/>
        </w:rPr>
        <w:t>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1F2D3D23" w:rsidR="00663315" w:rsidRPr="002066D5" w:rsidRDefault="002066D5" w:rsidP="002066D5">
      <w:pPr>
        <w:pStyle w:val="a3"/>
        <w:jc w:val="center"/>
        <w:rPr>
          <w:b/>
          <w:lang w:val="ru-RU"/>
        </w:rPr>
      </w:pPr>
      <w:r w:rsidRPr="002066D5">
        <w:rPr>
          <w:rFonts w:eastAsia="Calibri"/>
          <w:bCs/>
          <w:i/>
          <w:lang w:val="ru-RU"/>
        </w:rPr>
        <w:t xml:space="preserve">Настоящий национальный стандарт является идентичным воспроизведением европейского стандарта </w:t>
      </w:r>
      <w:r w:rsidRPr="002066D5">
        <w:rPr>
          <w:i/>
          <w:lang w:val="en-US"/>
        </w:rPr>
        <w:t>EN</w:t>
      </w:r>
      <w:r w:rsidRPr="002066D5">
        <w:rPr>
          <w:i/>
          <w:lang w:val="ru-RU"/>
        </w:rPr>
        <w:t xml:space="preserve"> </w:t>
      </w:r>
      <w:r w:rsidR="00387474" w:rsidRPr="00387474">
        <w:rPr>
          <w:i/>
          <w:lang w:val="ru-RU"/>
        </w:rPr>
        <w:t>1504-</w:t>
      </w:r>
      <w:r w:rsidR="008C7255">
        <w:rPr>
          <w:i/>
          <w:lang w:val="ru-RU"/>
        </w:rPr>
        <w:t>9</w:t>
      </w:r>
      <w:r w:rsidRPr="002066D5">
        <w:rPr>
          <w:i/>
          <w:lang w:val="ru-RU"/>
        </w:rPr>
        <w:t>:20</w:t>
      </w:r>
      <w:r w:rsidR="008C7255">
        <w:rPr>
          <w:i/>
          <w:lang w:val="ru-RU"/>
        </w:rPr>
        <w:t>08</w:t>
      </w:r>
      <w:r w:rsidRPr="002066D5">
        <w:rPr>
          <w:i/>
          <w:lang w:val="ru-RU"/>
        </w:rPr>
        <w:t xml:space="preserve"> и принят с разрешения </w:t>
      </w:r>
      <w:r w:rsidRPr="002066D5">
        <w:rPr>
          <w:i/>
          <w:lang w:val="en-US"/>
        </w:rPr>
        <w:t>CEN</w:t>
      </w:r>
      <w:r w:rsidRPr="002066D5">
        <w:rPr>
          <w:i/>
          <w:lang w:val="ru-RU"/>
        </w:rPr>
        <w:t xml:space="preserve">, по адресу: пр. </w:t>
      </w:r>
      <w:proofErr w:type="spellStart"/>
      <w:r w:rsidRPr="002066D5">
        <w:rPr>
          <w:i/>
          <w:lang w:val="ru-RU"/>
        </w:rPr>
        <w:t>Марникс</w:t>
      </w:r>
      <w:proofErr w:type="spellEnd"/>
      <w:r w:rsidRPr="002066D5">
        <w:rPr>
          <w:i/>
          <w:lang w:val="ru-RU"/>
        </w:rPr>
        <w:t xml:space="preserve"> 17, В-1000 Брюссель</w:t>
      </w:r>
    </w:p>
    <w:p w14:paraId="1037FFA2" w14:textId="77777777" w:rsidR="00663315" w:rsidRPr="00D556AE" w:rsidRDefault="0066331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77267D37" w:rsidR="00663315" w:rsidRPr="00D556AE" w:rsidRDefault="008246AF" w:rsidP="00717622">
      <w:pPr>
        <w:pStyle w:val="a5"/>
        <w:numPr>
          <w:ilvl w:val="0"/>
          <w:numId w:val="2"/>
        </w:numPr>
        <w:tabs>
          <w:tab w:val="left" w:pos="857"/>
        </w:tabs>
        <w:ind w:left="0" w:firstLine="567"/>
        <w:rPr>
          <w:lang w:val="ru-RU"/>
        </w:rPr>
      </w:pPr>
      <w:r>
        <w:rPr>
          <w:b/>
          <w:sz w:val="24"/>
          <w:lang w:val="ru-RU"/>
        </w:rPr>
        <w:t>ПОДГОТОВЛЕН</w:t>
      </w:r>
      <w:r w:rsidR="003B0CDD" w:rsidRPr="00D556AE">
        <w:rPr>
          <w:b/>
          <w:sz w:val="24"/>
          <w:lang w:val="ru-RU"/>
        </w:rPr>
        <w:t xml:space="preserve"> И ВНЕСЕН</w:t>
      </w:r>
      <w:r>
        <w:rPr>
          <w:b/>
          <w:sz w:val="24"/>
          <w:lang w:val="ru-RU"/>
        </w:rPr>
        <w:t xml:space="preserve"> </w:t>
      </w:r>
      <w:r w:rsidR="00717622" w:rsidRPr="00717622">
        <w:rPr>
          <w:sz w:val="24"/>
        </w:rPr>
        <w:t>Товарищество с ограниченн</w:t>
      </w:r>
      <w:r w:rsidR="00717622">
        <w:rPr>
          <w:sz w:val="24"/>
        </w:rPr>
        <w:t xml:space="preserve">ой ответственностью </w:t>
      </w:r>
      <w:r w:rsidR="00717622">
        <w:rPr>
          <w:sz w:val="24"/>
          <w:lang w:val="ru-RU"/>
        </w:rPr>
        <w:t>«</w:t>
      </w:r>
      <w:r w:rsidR="00717622">
        <w:rPr>
          <w:sz w:val="24"/>
        </w:rPr>
        <w:t>SMARTOIL V</w:t>
      </w:r>
      <w:r w:rsidR="00717622">
        <w:rPr>
          <w:sz w:val="24"/>
          <w:lang w:val="ru-RU"/>
        </w:rPr>
        <w:t>»</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4094A7B8" w14:textId="768E84EE" w:rsidR="008246AF" w:rsidRPr="00387474" w:rsidRDefault="008246AF" w:rsidP="008C7255">
      <w:pPr>
        <w:pStyle w:val="a3"/>
        <w:ind w:firstLine="567"/>
        <w:jc w:val="both"/>
        <w:rPr>
          <w:lang w:val="ru-RU"/>
        </w:rPr>
      </w:pPr>
      <w:r w:rsidRPr="00387474">
        <w:rPr>
          <w:b/>
          <w:bCs/>
          <w:lang w:val="en-US"/>
        </w:rPr>
        <w:t>3</w:t>
      </w:r>
      <w:r w:rsidRPr="00387474">
        <w:rPr>
          <w:lang w:val="en-US"/>
        </w:rPr>
        <w:t xml:space="preserve"> </w:t>
      </w:r>
      <w:r w:rsidRPr="008A17F3">
        <w:rPr>
          <w:lang w:val="ru-RU"/>
        </w:rPr>
        <w:t>Настоящий</w:t>
      </w:r>
      <w:r w:rsidRPr="00387474">
        <w:rPr>
          <w:lang w:val="en-US"/>
        </w:rPr>
        <w:t xml:space="preserve"> </w:t>
      </w:r>
      <w:r w:rsidRPr="008A17F3">
        <w:rPr>
          <w:lang w:val="ru-RU"/>
        </w:rPr>
        <w:t>стандарт</w:t>
      </w:r>
      <w:r w:rsidRPr="00387474">
        <w:rPr>
          <w:lang w:val="en-US"/>
        </w:rPr>
        <w:t xml:space="preserve"> </w:t>
      </w:r>
      <w:r w:rsidRPr="008A17F3">
        <w:rPr>
          <w:lang w:val="ru-RU"/>
        </w:rPr>
        <w:t>идентичен</w:t>
      </w:r>
      <w:r w:rsidRPr="00387474">
        <w:rPr>
          <w:lang w:val="en-US"/>
        </w:rPr>
        <w:t xml:space="preserve"> </w:t>
      </w:r>
      <w:r w:rsidR="00717622">
        <w:rPr>
          <w:lang w:val="ru-RU"/>
        </w:rPr>
        <w:t>европейскому</w:t>
      </w:r>
      <w:r w:rsidRPr="00387474">
        <w:rPr>
          <w:lang w:val="en-US"/>
        </w:rPr>
        <w:t xml:space="preserve"> </w:t>
      </w:r>
      <w:r w:rsidRPr="008A17F3">
        <w:rPr>
          <w:lang w:val="ru-RU"/>
        </w:rPr>
        <w:t>стандарту</w:t>
      </w:r>
      <w:r w:rsidRPr="00387474">
        <w:rPr>
          <w:lang w:val="en-US"/>
        </w:rPr>
        <w:t xml:space="preserve"> </w:t>
      </w:r>
      <w:r w:rsidRPr="00387474">
        <w:rPr>
          <w:lang w:val="en-US"/>
        </w:rPr>
        <w:br/>
      </w:r>
      <w:r w:rsidR="00387474" w:rsidRPr="00387474">
        <w:rPr>
          <w:lang w:val="en-US"/>
        </w:rPr>
        <w:t>EN 1504-</w:t>
      </w:r>
      <w:r w:rsidR="008C7255" w:rsidRPr="008C7255">
        <w:rPr>
          <w:lang w:val="en-US"/>
        </w:rPr>
        <w:t>9</w:t>
      </w:r>
      <w:r w:rsidR="00387474" w:rsidRPr="00387474">
        <w:rPr>
          <w:lang w:val="en-US"/>
        </w:rPr>
        <w:t>:20</w:t>
      </w:r>
      <w:r w:rsidR="008C7255" w:rsidRPr="008C7255">
        <w:rPr>
          <w:lang w:val="en-US"/>
        </w:rPr>
        <w:t>08</w:t>
      </w:r>
      <w:r w:rsidR="00387474" w:rsidRPr="00387474">
        <w:rPr>
          <w:lang w:val="en-US"/>
        </w:rPr>
        <w:t xml:space="preserve"> Products and systems for the protection and repair of concrete structures - Definitions, requirements, quality control and e</w:t>
      </w:r>
      <w:r w:rsidR="008C7255">
        <w:rPr>
          <w:lang w:val="en-US"/>
        </w:rPr>
        <w:t>valuation of conformity - Part 9</w:t>
      </w:r>
      <w:r w:rsidR="00387474" w:rsidRPr="00387474">
        <w:rPr>
          <w:lang w:val="en-US"/>
        </w:rPr>
        <w:t xml:space="preserve">: </w:t>
      </w:r>
      <w:r w:rsidR="008C7255" w:rsidRPr="008C7255">
        <w:rPr>
          <w:lang w:val="en-US"/>
        </w:rPr>
        <w:t xml:space="preserve">General principles for the use of products and systems </w:t>
      </w:r>
      <w:r w:rsidR="00717622" w:rsidRPr="008C7255">
        <w:rPr>
          <w:lang w:val="en-US"/>
        </w:rPr>
        <w:t>(</w:t>
      </w:r>
      <w:r w:rsidR="00387474" w:rsidRPr="008C7255">
        <w:rPr>
          <w:lang w:val="ru-RU"/>
        </w:rPr>
        <w:t>Изделия</w:t>
      </w:r>
      <w:r w:rsidR="00387474" w:rsidRPr="008C7255">
        <w:rPr>
          <w:lang w:val="en-US"/>
        </w:rPr>
        <w:t xml:space="preserve"> </w:t>
      </w:r>
      <w:r w:rsidR="00387474" w:rsidRPr="008C7255">
        <w:rPr>
          <w:lang w:val="ru-RU"/>
        </w:rPr>
        <w:t>и</w:t>
      </w:r>
      <w:r w:rsidR="00387474" w:rsidRPr="008C7255">
        <w:rPr>
          <w:lang w:val="en-US"/>
        </w:rPr>
        <w:t xml:space="preserve"> </w:t>
      </w:r>
      <w:r w:rsidR="00387474" w:rsidRPr="008C7255">
        <w:rPr>
          <w:lang w:val="ru-RU"/>
        </w:rPr>
        <w:t>системы</w:t>
      </w:r>
      <w:r w:rsidR="00387474" w:rsidRPr="008C7255">
        <w:rPr>
          <w:lang w:val="en-US"/>
        </w:rPr>
        <w:t xml:space="preserve"> </w:t>
      </w:r>
      <w:r w:rsidR="00387474" w:rsidRPr="008C7255">
        <w:rPr>
          <w:lang w:val="ru-RU"/>
        </w:rPr>
        <w:t>для</w:t>
      </w:r>
      <w:r w:rsidR="00387474" w:rsidRPr="008C7255">
        <w:rPr>
          <w:lang w:val="en-US"/>
        </w:rPr>
        <w:t xml:space="preserve"> </w:t>
      </w:r>
      <w:r w:rsidR="00387474" w:rsidRPr="008C7255">
        <w:rPr>
          <w:lang w:val="ru-RU"/>
        </w:rPr>
        <w:t>защиты</w:t>
      </w:r>
      <w:r w:rsidR="00387474" w:rsidRPr="008C7255">
        <w:rPr>
          <w:lang w:val="en-US"/>
        </w:rPr>
        <w:t xml:space="preserve"> </w:t>
      </w:r>
      <w:r w:rsidR="00387474" w:rsidRPr="008C7255">
        <w:rPr>
          <w:lang w:val="ru-RU"/>
        </w:rPr>
        <w:t>и</w:t>
      </w:r>
      <w:r w:rsidR="00387474" w:rsidRPr="008C7255">
        <w:rPr>
          <w:lang w:val="en-US"/>
        </w:rPr>
        <w:t xml:space="preserve"> </w:t>
      </w:r>
      <w:r w:rsidR="00387474" w:rsidRPr="008C7255">
        <w:rPr>
          <w:lang w:val="ru-RU"/>
        </w:rPr>
        <w:t>ремонта</w:t>
      </w:r>
      <w:r w:rsidR="00387474" w:rsidRPr="008C7255">
        <w:rPr>
          <w:lang w:val="en-US"/>
        </w:rPr>
        <w:t xml:space="preserve"> </w:t>
      </w:r>
      <w:r w:rsidR="00387474" w:rsidRPr="008C7255">
        <w:rPr>
          <w:lang w:val="ru-RU"/>
        </w:rPr>
        <w:t>бетонных</w:t>
      </w:r>
      <w:r w:rsidR="00387474" w:rsidRPr="008C7255">
        <w:rPr>
          <w:lang w:val="en-US"/>
        </w:rPr>
        <w:t xml:space="preserve"> </w:t>
      </w:r>
      <w:r w:rsidR="00387474" w:rsidRPr="008C7255">
        <w:rPr>
          <w:lang w:val="ru-RU"/>
        </w:rPr>
        <w:t>конструкций</w:t>
      </w:r>
      <w:r w:rsidR="00387474" w:rsidRPr="008C7255">
        <w:rPr>
          <w:lang w:val="en-US"/>
        </w:rPr>
        <w:t xml:space="preserve">. </w:t>
      </w:r>
      <w:r w:rsidR="00387474" w:rsidRPr="00387474">
        <w:rPr>
          <w:lang w:val="ru-RU"/>
        </w:rPr>
        <w:t xml:space="preserve">Определения, требования, контроль качества и оценка соответствия. Часть </w:t>
      </w:r>
      <w:r w:rsidR="008C7255">
        <w:rPr>
          <w:lang w:val="ru-RU"/>
        </w:rPr>
        <w:t>9</w:t>
      </w:r>
      <w:r w:rsidR="00387474" w:rsidRPr="00387474">
        <w:rPr>
          <w:lang w:val="ru-RU"/>
        </w:rPr>
        <w:t xml:space="preserve">. </w:t>
      </w:r>
      <w:r w:rsidR="008C7255" w:rsidRPr="008C7255">
        <w:rPr>
          <w:lang w:val="ru-RU"/>
        </w:rPr>
        <w:t>Общие правила применения изделий и систем</w:t>
      </w:r>
      <w:r w:rsidR="00717622" w:rsidRPr="00387474">
        <w:rPr>
          <w:lang w:val="ru-RU"/>
        </w:rPr>
        <w:t>)</w:t>
      </w:r>
      <w:r w:rsidRPr="00387474">
        <w:rPr>
          <w:lang w:val="ru-RU"/>
        </w:rPr>
        <w:t>.</w:t>
      </w:r>
    </w:p>
    <w:p w14:paraId="21F32758" w14:textId="77E8AF11" w:rsidR="008246AF" w:rsidRDefault="00717622" w:rsidP="008246AF">
      <w:pPr>
        <w:pStyle w:val="a3"/>
        <w:ind w:firstLine="567"/>
        <w:jc w:val="both"/>
        <w:rPr>
          <w:lang w:val="ru-RU"/>
        </w:rPr>
      </w:pPr>
      <w:r>
        <w:rPr>
          <w:lang w:val="ru-RU"/>
        </w:rPr>
        <w:t>Европейски</w:t>
      </w:r>
      <w:r w:rsidR="008246AF" w:rsidRPr="008A17F3">
        <w:rPr>
          <w:lang w:val="ru-RU"/>
        </w:rPr>
        <w:t>й</w:t>
      </w:r>
      <w:r w:rsidR="008246AF">
        <w:rPr>
          <w:lang w:val="ru-RU"/>
        </w:rPr>
        <w:t xml:space="preserve"> </w:t>
      </w:r>
      <w:r w:rsidR="008246AF" w:rsidRPr="008A17F3">
        <w:rPr>
          <w:lang w:val="ru-RU"/>
        </w:rPr>
        <w:t>стандарт</w:t>
      </w:r>
      <w:r w:rsidR="008246AF">
        <w:rPr>
          <w:lang w:val="ru-RU"/>
        </w:rPr>
        <w:t xml:space="preserve"> </w:t>
      </w:r>
      <w:r w:rsidR="008246AF" w:rsidRPr="008A17F3">
        <w:rPr>
          <w:lang w:val="ru-RU"/>
        </w:rPr>
        <w:t>разработан</w:t>
      </w:r>
      <w:r>
        <w:rPr>
          <w:lang w:val="ru-RU"/>
        </w:rPr>
        <w:t xml:space="preserve"> </w:t>
      </w:r>
      <w:r w:rsidR="000419AF">
        <w:rPr>
          <w:lang w:val="ru-RU"/>
        </w:rPr>
        <w:t>т</w:t>
      </w:r>
      <w:r w:rsidR="000419AF" w:rsidRPr="000419AF">
        <w:rPr>
          <w:lang w:val="ru-RU"/>
        </w:rPr>
        <w:t>ехническим комитетом по стандартизац</w:t>
      </w:r>
      <w:r w:rsidR="000419AF">
        <w:rPr>
          <w:lang w:val="ru-RU"/>
        </w:rPr>
        <w:t xml:space="preserve">ии </w:t>
      </w:r>
      <w:r w:rsidR="00371B7D" w:rsidRPr="00371B7D">
        <w:rPr>
          <w:lang w:val="ru-RU"/>
        </w:rPr>
        <w:t>CEN/TC 104 «Бетон и сопутствующие изделия»</w:t>
      </w:r>
      <w:r w:rsidR="008246AF">
        <w:rPr>
          <w:lang w:val="ru-RU"/>
        </w:rPr>
        <w:t>.</w:t>
      </w:r>
      <w:r w:rsidR="008246AF" w:rsidRPr="008A17F3">
        <w:rPr>
          <w:lang w:val="ru-RU"/>
        </w:rPr>
        <w:t xml:space="preserve"> </w:t>
      </w:r>
    </w:p>
    <w:p w14:paraId="08392B38" w14:textId="77777777" w:rsidR="008246AF" w:rsidRDefault="008246AF" w:rsidP="008246AF">
      <w:pPr>
        <w:pStyle w:val="a3"/>
        <w:ind w:firstLine="567"/>
        <w:jc w:val="both"/>
        <w:rPr>
          <w:lang w:val="ru-RU"/>
        </w:rPr>
      </w:pPr>
      <w:r w:rsidRPr="008A17F3">
        <w:rPr>
          <w:lang w:val="ru-RU"/>
        </w:rPr>
        <w:t>Перевод</w:t>
      </w:r>
      <w:r>
        <w:rPr>
          <w:lang w:val="ru-RU"/>
        </w:rPr>
        <w:t xml:space="preserve"> </w:t>
      </w:r>
      <w:r w:rsidRPr="008A17F3">
        <w:rPr>
          <w:lang w:val="ru-RU"/>
        </w:rPr>
        <w:t>с</w:t>
      </w:r>
      <w:r>
        <w:rPr>
          <w:lang w:val="ru-RU"/>
        </w:rPr>
        <w:t xml:space="preserve"> </w:t>
      </w:r>
      <w:r w:rsidRPr="008A17F3">
        <w:rPr>
          <w:lang w:val="ru-RU"/>
        </w:rPr>
        <w:t>английского</w:t>
      </w:r>
      <w:r>
        <w:rPr>
          <w:lang w:val="ru-RU"/>
        </w:rPr>
        <w:t xml:space="preserve"> </w:t>
      </w:r>
      <w:r w:rsidRPr="008A17F3">
        <w:rPr>
          <w:lang w:val="ru-RU"/>
        </w:rPr>
        <w:t>языка (</w:t>
      </w:r>
      <w:proofErr w:type="spellStart"/>
      <w:r w:rsidRPr="008A17F3">
        <w:rPr>
          <w:lang w:val="ru-RU"/>
        </w:rPr>
        <w:t>en</w:t>
      </w:r>
      <w:proofErr w:type="spellEnd"/>
      <w:r w:rsidRPr="008A17F3">
        <w:rPr>
          <w:lang w:val="ru-RU"/>
        </w:rPr>
        <w:t xml:space="preserve">). </w:t>
      </w:r>
    </w:p>
    <w:p w14:paraId="143BCB6E" w14:textId="0FD72316" w:rsidR="008246AF" w:rsidRDefault="008246AF" w:rsidP="008246AF">
      <w:pPr>
        <w:pStyle w:val="a3"/>
        <w:ind w:firstLine="567"/>
        <w:jc w:val="both"/>
        <w:rPr>
          <w:lang w:val="ru-RU"/>
        </w:rPr>
      </w:pPr>
      <w:r w:rsidRPr="008A17F3">
        <w:rPr>
          <w:lang w:val="ru-RU"/>
        </w:rPr>
        <w:t>Официальный</w:t>
      </w:r>
      <w:r>
        <w:rPr>
          <w:lang w:val="ru-RU"/>
        </w:rPr>
        <w:t xml:space="preserve"> </w:t>
      </w:r>
      <w:r w:rsidRPr="008A17F3">
        <w:rPr>
          <w:lang w:val="ru-RU"/>
        </w:rPr>
        <w:t>экземпляр</w:t>
      </w:r>
      <w:r>
        <w:rPr>
          <w:lang w:val="ru-RU"/>
        </w:rPr>
        <w:t xml:space="preserve"> </w:t>
      </w:r>
      <w:r w:rsidR="00717622">
        <w:rPr>
          <w:lang w:val="ru-RU"/>
        </w:rPr>
        <w:t>европейско</w:t>
      </w:r>
      <w:r w:rsidRPr="008A17F3">
        <w:rPr>
          <w:lang w:val="ru-RU"/>
        </w:rPr>
        <w:t>го</w:t>
      </w:r>
      <w:r>
        <w:rPr>
          <w:lang w:val="ru-RU"/>
        </w:rPr>
        <w:t xml:space="preserve"> </w:t>
      </w:r>
      <w:r w:rsidRPr="008A17F3">
        <w:rPr>
          <w:lang w:val="ru-RU"/>
        </w:rPr>
        <w:t>стандарта, на</w:t>
      </w:r>
      <w:r>
        <w:rPr>
          <w:lang w:val="ru-RU"/>
        </w:rPr>
        <w:t xml:space="preserve"> </w:t>
      </w:r>
      <w:r w:rsidRPr="008A17F3">
        <w:rPr>
          <w:lang w:val="ru-RU"/>
        </w:rPr>
        <w:t>основе</w:t>
      </w:r>
      <w:r>
        <w:rPr>
          <w:lang w:val="ru-RU"/>
        </w:rPr>
        <w:t xml:space="preserve"> </w:t>
      </w:r>
      <w:r w:rsidRPr="008A17F3">
        <w:rPr>
          <w:lang w:val="ru-RU"/>
        </w:rPr>
        <w:t>которого</w:t>
      </w:r>
      <w:r>
        <w:rPr>
          <w:lang w:val="ru-RU"/>
        </w:rPr>
        <w:t xml:space="preserve"> </w:t>
      </w:r>
      <w:r w:rsidRPr="008A17F3">
        <w:rPr>
          <w:lang w:val="ru-RU"/>
        </w:rPr>
        <w:t>подготовлен</w:t>
      </w:r>
      <w:r>
        <w:rPr>
          <w:lang w:val="ru-RU"/>
        </w:rPr>
        <w:t xml:space="preserve"> </w:t>
      </w:r>
      <w:r w:rsidRPr="008A17F3">
        <w:rPr>
          <w:lang w:val="ru-RU"/>
        </w:rPr>
        <w:t>настоящий</w:t>
      </w:r>
      <w:r>
        <w:rPr>
          <w:lang w:val="ru-RU"/>
        </w:rPr>
        <w:t xml:space="preserve"> </w:t>
      </w:r>
      <w:r w:rsidRPr="008A17F3">
        <w:rPr>
          <w:lang w:val="ru-RU"/>
        </w:rPr>
        <w:t>национальный</w:t>
      </w:r>
      <w:r>
        <w:rPr>
          <w:lang w:val="ru-RU"/>
        </w:rPr>
        <w:t xml:space="preserve"> </w:t>
      </w:r>
      <w:r w:rsidRPr="008A17F3">
        <w:rPr>
          <w:lang w:val="ru-RU"/>
        </w:rPr>
        <w:t>стандарт</w:t>
      </w:r>
      <w:r>
        <w:rPr>
          <w:lang w:val="ru-RU"/>
        </w:rPr>
        <w:t xml:space="preserve"> </w:t>
      </w:r>
      <w:r w:rsidRPr="008A17F3">
        <w:rPr>
          <w:lang w:val="ru-RU"/>
        </w:rPr>
        <w:t>и</w:t>
      </w:r>
      <w:r>
        <w:rPr>
          <w:lang w:val="ru-RU"/>
        </w:rPr>
        <w:t xml:space="preserve"> </w:t>
      </w:r>
      <w:r w:rsidRPr="008A17F3">
        <w:rPr>
          <w:lang w:val="ru-RU"/>
        </w:rPr>
        <w:t>на</w:t>
      </w:r>
      <w:r>
        <w:rPr>
          <w:lang w:val="ru-RU"/>
        </w:rPr>
        <w:t xml:space="preserve"> </w:t>
      </w:r>
      <w:r w:rsidRPr="008A17F3">
        <w:rPr>
          <w:lang w:val="ru-RU"/>
        </w:rPr>
        <w:t>которые</w:t>
      </w:r>
      <w:r>
        <w:rPr>
          <w:lang w:val="ru-RU"/>
        </w:rPr>
        <w:t xml:space="preserve"> </w:t>
      </w:r>
      <w:r w:rsidRPr="008A17F3">
        <w:rPr>
          <w:lang w:val="ru-RU"/>
        </w:rPr>
        <w:t>даны</w:t>
      </w:r>
      <w:r>
        <w:rPr>
          <w:lang w:val="ru-RU"/>
        </w:rPr>
        <w:t xml:space="preserve"> </w:t>
      </w:r>
      <w:r w:rsidRPr="008A17F3">
        <w:rPr>
          <w:lang w:val="ru-RU"/>
        </w:rPr>
        <w:t>ссылки, имеется</w:t>
      </w:r>
      <w:r>
        <w:rPr>
          <w:lang w:val="ru-RU"/>
        </w:rPr>
        <w:t xml:space="preserve"> </w:t>
      </w:r>
      <w:r w:rsidRPr="008A17F3">
        <w:rPr>
          <w:lang w:val="ru-RU"/>
        </w:rPr>
        <w:t>в</w:t>
      </w:r>
      <w:r>
        <w:rPr>
          <w:lang w:val="ru-RU"/>
        </w:rPr>
        <w:t xml:space="preserve"> </w:t>
      </w:r>
      <w:r w:rsidRPr="008A17F3">
        <w:rPr>
          <w:lang w:val="ru-RU"/>
        </w:rPr>
        <w:t>Едином</w:t>
      </w:r>
      <w:r>
        <w:rPr>
          <w:lang w:val="ru-RU"/>
        </w:rPr>
        <w:t xml:space="preserve"> </w:t>
      </w:r>
      <w:r w:rsidRPr="008A17F3">
        <w:rPr>
          <w:lang w:val="ru-RU"/>
        </w:rPr>
        <w:t>государственном</w:t>
      </w:r>
      <w:r>
        <w:rPr>
          <w:lang w:val="ru-RU"/>
        </w:rPr>
        <w:t xml:space="preserve"> </w:t>
      </w:r>
      <w:r w:rsidRPr="008A17F3">
        <w:rPr>
          <w:lang w:val="ru-RU"/>
        </w:rPr>
        <w:t>фонде</w:t>
      </w:r>
      <w:r>
        <w:rPr>
          <w:lang w:val="ru-RU"/>
        </w:rPr>
        <w:t xml:space="preserve"> </w:t>
      </w:r>
      <w:r w:rsidRPr="008A17F3">
        <w:rPr>
          <w:lang w:val="ru-RU"/>
        </w:rPr>
        <w:t>нормативных</w:t>
      </w:r>
      <w:r>
        <w:rPr>
          <w:lang w:val="ru-RU"/>
        </w:rPr>
        <w:t xml:space="preserve"> </w:t>
      </w:r>
      <w:r w:rsidRPr="008A17F3">
        <w:rPr>
          <w:lang w:val="ru-RU"/>
        </w:rPr>
        <w:t>технических</w:t>
      </w:r>
      <w:r>
        <w:rPr>
          <w:lang w:val="ru-RU"/>
        </w:rPr>
        <w:t xml:space="preserve"> </w:t>
      </w:r>
      <w:r w:rsidRPr="008A17F3">
        <w:rPr>
          <w:lang w:val="ru-RU"/>
        </w:rPr>
        <w:t>документов</w:t>
      </w:r>
      <w:r>
        <w:rPr>
          <w:lang w:val="ru-RU"/>
        </w:rPr>
        <w:t xml:space="preserve">. </w:t>
      </w:r>
    </w:p>
    <w:p w14:paraId="54F7E465" w14:textId="77777777" w:rsidR="008246AF" w:rsidRPr="00D556AE" w:rsidRDefault="008246AF" w:rsidP="008246AF">
      <w:pPr>
        <w:pStyle w:val="a3"/>
        <w:ind w:firstLine="567"/>
        <w:jc w:val="both"/>
        <w:rPr>
          <w:lang w:val="ru-RU"/>
        </w:rPr>
      </w:pPr>
      <w:r w:rsidRPr="008A17F3">
        <w:rPr>
          <w:lang w:val="ru-RU"/>
        </w:rPr>
        <w:t>Степень</w:t>
      </w:r>
      <w:r>
        <w:rPr>
          <w:lang w:val="ru-RU"/>
        </w:rPr>
        <w:t xml:space="preserve"> </w:t>
      </w:r>
      <w:r w:rsidRPr="008A17F3">
        <w:rPr>
          <w:lang w:val="ru-RU"/>
        </w:rPr>
        <w:t>соответствия – идентичная (IDT).</w:t>
      </w:r>
    </w:p>
    <w:p w14:paraId="4501E1B0" w14:textId="77777777" w:rsidR="008246AF" w:rsidRPr="00D556AE" w:rsidRDefault="008246AF" w:rsidP="008246AF">
      <w:pPr>
        <w:pStyle w:val="a3"/>
        <w:spacing w:before="5"/>
        <w:rPr>
          <w:lang w:val="ru-RU"/>
        </w:rPr>
      </w:pPr>
    </w:p>
    <w:p w14:paraId="743C0576" w14:textId="77777777" w:rsidR="008246AF" w:rsidRPr="005F2A2E" w:rsidRDefault="008246AF" w:rsidP="008246AF">
      <w:pPr>
        <w:ind w:firstLine="567"/>
        <w:jc w:val="both"/>
        <w:rPr>
          <w:b/>
          <w:sz w:val="24"/>
        </w:rPr>
      </w:pPr>
      <w:r w:rsidRPr="005F2A2E">
        <w:rPr>
          <w:b/>
          <w:sz w:val="24"/>
        </w:rPr>
        <w:t>4 СРОК ПЕРВОЙ ПРОВЕРКИ                                                                             20__ г.</w:t>
      </w:r>
    </w:p>
    <w:p w14:paraId="3DAA689E" w14:textId="77777777" w:rsidR="008246AF" w:rsidRPr="005F2A2E" w:rsidRDefault="008246AF" w:rsidP="008246AF">
      <w:pPr>
        <w:ind w:firstLine="567"/>
        <w:jc w:val="both"/>
        <w:rPr>
          <w:b/>
          <w:sz w:val="24"/>
        </w:rPr>
      </w:pPr>
      <w:r w:rsidRPr="005F2A2E">
        <w:rPr>
          <w:b/>
          <w:sz w:val="24"/>
        </w:rPr>
        <w:t xml:space="preserve">   ПЕРИОДИЧНОСТЬ ПРОВЕРКИ                                                                       5 лет</w:t>
      </w:r>
    </w:p>
    <w:p w14:paraId="4D7C4CD7" w14:textId="77777777" w:rsidR="008246AF" w:rsidRPr="00BC75D2" w:rsidRDefault="008246AF" w:rsidP="008246AF">
      <w:pPr>
        <w:ind w:firstLine="567"/>
        <w:jc w:val="both"/>
        <w:rPr>
          <w:b/>
        </w:rPr>
      </w:pPr>
    </w:p>
    <w:p w14:paraId="349CACF9" w14:textId="0534A2EF" w:rsidR="008246AF" w:rsidRPr="00387474" w:rsidRDefault="008246AF" w:rsidP="008246AF">
      <w:pPr>
        <w:ind w:firstLine="567"/>
        <w:jc w:val="both"/>
        <w:rPr>
          <w:b/>
          <w:sz w:val="24"/>
          <w:lang w:val="ru-RU"/>
        </w:rPr>
      </w:pPr>
      <w:r w:rsidRPr="005F2A2E">
        <w:rPr>
          <w:b/>
          <w:sz w:val="24"/>
        </w:rPr>
        <w:t xml:space="preserve">5 ВВЕДЕН </w:t>
      </w:r>
      <w:r w:rsidR="00387474">
        <w:rPr>
          <w:b/>
          <w:sz w:val="24"/>
          <w:lang w:val="ru-RU"/>
        </w:rPr>
        <w:t>ВПЕРВЫЕ</w:t>
      </w:r>
    </w:p>
    <w:p w14:paraId="79A49044" w14:textId="77777777" w:rsidR="008246AF" w:rsidRPr="00D556AE" w:rsidRDefault="008246AF" w:rsidP="008246AF">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4F6575C4" w:rsidR="00861FB5" w:rsidRDefault="00861FB5" w:rsidP="00583881">
      <w:pPr>
        <w:widowControl/>
        <w:adjustRightInd w:val="0"/>
        <w:ind w:firstLine="567"/>
        <w:jc w:val="both"/>
        <w:rPr>
          <w:rFonts w:eastAsia="Calibri"/>
          <w:sz w:val="24"/>
          <w:szCs w:val="24"/>
          <w:lang w:val="ru-RU"/>
        </w:rPr>
      </w:pPr>
    </w:p>
    <w:p w14:paraId="0263D146" w14:textId="02D3B05D" w:rsidR="000419AF" w:rsidRDefault="000419AF" w:rsidP="00583881">
      <w:pPr>
        <w:widowControl/>
        <w:adjustRightInd w:val="0"/>
        <w:ind w:firstLine="567"/>
        <w:jc w:val="both"/>
        <w:rPr>
          <w:rFonts w:eastAsia="Calibri"/>
          <w:sz w:val="24"/>
          <w:szCs w:val="24"/>
          <w:lang w:val="ru-RU"/>
        </w:rPr>
      </w:pPr>
    </w:p>
    <w:p w14:paraId="0E21A46C" w14:textId="2C3434EC" w:rsidR="000419AF" w:rsidRDefault="000419AF" w:rsidP="00583881">
      <w:pPr>
        <w:widowControl/>
        <w:adjustRightInd w:val="0"/>
        <w:ind w:firstLine="567"/>
        <w:jc w:val="both"/>
        <w:rPr>
          <w:rFonts w:eastAsia="Calibri"/>
          <w:sz w:val="24"/>
          <w:szCs w:val="24"/>
          <w:lang w:val="ru-RU"/>
        </w:rPr>
      </w:pPr>
    </w:p>
    <w:p w14:paraId="69DF1F18" w14:textId="36BBC383" w:rsidR="000419AF" w:rsidRDefault="000419AF" w:rsidP="00583881">
      <w:pPr>
        <w:widowControl/>
        <w:adjustRightInd w:val="0"/>
        <w:ind w:firstLine="567"/>
        <w:jc w:val="both"/>
        <w:rPr>
          <w:rFonts w:eastAsia="Calibri"/>
          <w:sz w:val="24"/>
          <w:szCs w:val="24"/>
          <w:lang w:val="ru-RU"/>
        </w:rPr>
      </w:pPr>
    </w:p>
    <w:p w14:paraId="5C484E75" w14:textId="7815BAE8" w:rsidR="000419AF" w:rsidRDefault="000419AF"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40C0196C" w:rsidR="00CD0094"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28F8A506" w14:textId="77777777" w:rsidR="000214B9" w:rsidRPr="00EE4928" w:rsidRDefault="000214B9" w:rsidP="000214B9">
      <w:pPr>
        <w:pStyle w:val="a3"/>
        <w:ind w:firstLine="567"/>
        <w:jc w:val="center"/>
        <w:rPr>
          <w:b/>
          <w:bCs/>
          <w:lang w:val="ru"/>
        </w:rPr>
      </w:pPr>
      <w:r w:rsidRPr="00EE4928">
        <w:rPr>
          <w:b/>
          <w:bCs/>
          <w:lang w:val="ru"/>
        </w:rPr>
        <w:lastRenderedPageBreak/>
        <w:t>Содержание</w:t>
      </w:r>
    </w:p>
    <w:p w14:paraId="65DFAA7F" w14:textId="77777777" w:rsidR="000214B9" w:rsidRPr="00EE4928" w:rsidRDefault="000214B9" w:rsidP="000214B9">
      <w:pPr>
        <w:pStyle w:val="a3"/>
        <w:ind w:firstLine="567"/>
        <w:jc w:val="center"/>
        <w:rPr>
          <w:bCs/>
          <w:lang w:val="ru"/>
        </w:rPr>
      </w:pPr>
    </w:p>
    <w:tbl>
      <w:tblPr>
        <w:tblStyle w:val="11"/>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7240"/>
        <w:gridCol w:w="850"/>
      </w:tblGrid>
      <w:tr w:rsidR="00371B7D" w:rsidRPr="00371B7D" w14:paraId="0C39EB1A" w14:textId="77777777" w:rsidTr="00371B7D">
        <w:tc>
          <w:tcPr>
            <w:tcW w:w="557" w:type="dxa"/>
          </w:tcPr>
          <w:p w14:paraId="66995232"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1</w:t>
            </w:r>
          </w:p>
        </w:tc>
        <w:tc>
          <w:tcPr>
            <w:tcW w:w="7240" w:type="dxa"/>
          </w:tcPr>
          <w:p w14:paraId="22F3429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Область применения</w:t>
            </w:r>
          </w:p>
        </w:tc>
        <w:tc>
          <w:tcPr>
            <w:tcW w:w="850" w:type="dxa"/>
          </w:tcPr>
          <w:p w14:paraId="694EB9C7" w14:textId="63C351A2" w:rsidR="00371B7D" w:rsidRPr="00371B7D" w:rsidRDefault="001204F6" w:rsidP="00371B7D">
            <w:pPr>
              <w:jc w:val="both"/>
              <w:rPr>
                <w:rFonts w:eastAsia="Calibri"/>
                <w:sz w:val="24"/>
                <w:szCs w:val="24"/>
                <w:lang w:val="ru-RU"/>
              </w:rPr>
            </w:pPr>
            <w:r>
              <w:rPr>
                <w:rFonts w:eastAsia="Calibri"/>
                <w:sz w:val="24"/>
                <w:szCs w:val="24"/>
                <w:lang w:val="ru-RU"/>
              </w:rPr>
              <w:t>1</w:t>
            </w:r>
          </w:p>
        </w:tc>
      </w:tr>
      <w:tr w:rsidR="00371B7D" w:rsidRPr="00371B7D" w14:paraId="3BF9AD88" w14:textId="77777777" w:rsidTr="00371B7D">
        <w:tc>
          <w:tcPr>
            <w:tcW w:w="557" w:type="dxa"/>
          </w:tcPr>
          <w:p w14:paraId="24FCF5D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2</w:t>
            </w:r>
          </w:p>
        </w:tc>
        <w:tc>
          <w:tcPr>
            <w:tcW w:w="7240" w:type="dxa"/>
          </w:tcPr>
          <w:p w14:paraId="176F6E0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Нормативные ссылки</w:t>
            </w:r>
          </w:p>
        </w:tc>
        <w:tc>
          <w:tcPr>
            <w:tcW w:w="850" w:type="dxa"/>
          </w:tcPr>
          <w:p w14:paraId="28DCDC3C" w14:textId="58BF97BF" w:rsidR="00371B7D" w:rsidRPr="00371B7D" w:rsidRDefault="001204F6" w:rsidP="00371B7D">
            <w:pPr>
              <w:jc w:val="both"/>
              <w:rPr>
                <w:rFonts w:eastAsia="Calibri"/>
                <w:sz w:val="24"/>
                <w:szCs w:val="24"/>
                <w:lang w:val="ru-RU"/>
              </w:rPr>
            </w:pPr>
            <w:r>
              <w:rPr>
                <w:rFonts w:eastAsia="Calibri"/>
                <w:sz w:val="24"/>
                <w:szCs w:val="24"/>
                <w:lang w:val="ru-RU"/>
              </w:rPr>
              <w:t>2</w:t>
            </w:r>
          </w:p>
        </w:tc>
      </w:tr>
      <w:tr w:rsidR="00371B7D" w:rsidRPr="00371B7D" w14:paraId="7F812DA8" w14:textId="77777777" w:rsidTr="00371B7D">
        <w:tc>
          <w:tcPr>
            <w:tcW w:w="557" w:type="dxa"/>
          </w:tcPr>
          <w:p w14:paraId="74831C09"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3</w:t>
            </w:r>
          </w:p>
        </w:tc>
        <w:tc>
          <w:tcPr>
            <w:tcW w:w="7240" w:type="dxa"/>
          </w:tcPr>
          <w:p w14:paraId="64D7791B"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Термины и определения</w:t>
            </w:r>
          </w:p>
        </w:tc>
        <w:tc>
          <w:tcPr>
            <w:tcW w:w="850" w:type="dxa"/>
          </w:tcPr>
          <w:p w14:paraId="394DFA1E" w14:textId="57A8ED59" w:rsidR="00371B7D" w:rsidRPr="00371B7D" w:rsidRDefault="001204F6" w:rsidP="00371B7D">
            <w:pPr>
              <w:jc w:val="both"/>
              <w:rPr>
                <w:rFonts w:eastAsia="Calibri"/>
                <w:sz w:val="24"/>
                <w:szCs w:val="24"/>
                <w:lang w:val="ru-RU"/>
              </w:rPr>
            </w:pPr>
            <w:r>
              <w:rPr>
                <w:rFonts w:eastAsia="Calibri"/>
                <w:sz w:val="24"/>
                <w:szCs w:val="24"/>
                <w:lang w:val="ru-RU"/>
              </w:rPr>
              <w:t>2</w:t>
            </w:r>
          </w:p>
        </w:tc>
      </w:tr>
      <w:tr w:rsidR="00371B7D" w:rsidRPr="00371B7D" w14:paraId="0FE17749" w14:textId="77777777" w:rsidTr="00371B7D">
        <w:tc>
          <w:tcPr>
            <w:tcW w:w="557" w:type="dxa"/>
          </w:tcPr>
          <w:p w14:paraId="19C1814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4</w:t>
            </w:r>
          </w:p>
        </w:tc>
        <w:tc>
          <w:tcPr>
            <w:tcW w:w="7240" w:type="dxa"/>
          </w:tcPr>
          <w:p w14:paraId="2F89C615" w14:textId="1599E9B5" w:rsidR="00371B7D" w:rsidRPr="00371B7D" w:rsidRDefault="008C7255" w:rsidP="00371B7D">
            <w:pPr>
              <w:jc w:val="both"/>
              <w:rPr>
                <w:rFonts w:eastAsia="Calibri"/>
                <w:sz w:val="24"/>
                <w:szCs w:val="24"/>
                <w:lang w:val="ru-RU"/>
              </w:rPr>
            </w:pPr>
            <w:r w:rsidRPr="008C7255">
              <w:rPr>
                <w:rFonts w:eastAsia="Calibri"/>
                <w:sz w:val="24"/>
                <w:szCs w:val="24"/>
                <w:lang w:val="ru-RU"/>
              </w:rPr>
              <w:t>Минимальные требования перед защитой и ремонтом</w:t>
            </w:r>
          </w:p>
        </w:tc>
        <w:tc>
          <w:tcPr>
            <w:tcW w:w="850" w:type="dxa"/>
          </w:tcPr>
          <w:p w14:paraId="5380D112" w14:textId="72CC19D2" w:rsidR="00371B7D" w:rsidRPr="00371B7D" w:rsidRDefault="001204F6" w:rsidP="00371B7D">
            <w:pPr>
              <w:jc w:val="both"/>
              <w:rPr>
                <w:rFonts w:eastAsia="Calibri"/>
                <w:sz w:val="24"/>
                <w:szCs w:val="24"/>
                <w:lang w:val="ru-RU"/>
              </w:rPr>
            </w:pPr>
            <w:r>
              <w:rPr>
                <w:rFonts w:eastAsia="Calibri"/>
                <w:sz w:val="24"/>
                <w:szCs w:val="24"/>
                <w:lang w:val="ru-RU"/>
              </w:rPr>
              <w:t>3</w:t>
            </w:r>
          </w:p>
        </w:tc>
      </w:tr>
      <w:tr w:rsidR="00371B7D" w:rsidRPr="00371B7D" w14:paraId="0A46DF90" w14:textId="77777777" w:rsidTr="00371B7D">
        <w:tc>
          <w:tcPr>
            <w:tcW w:w="557" w:type="dxa"/>
          </w:tcPr>
          <w:p w14:paraId="57A9D388"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5</w:t>
            </w:r>
          </w:p>
        </w:tc>
        <w:tc>
          <w:tcPr>
            <w:tcW w:w="7240" w:type="dxa"/>
          </w:tcPr>
          <w:p w14:paraId="2924E219" w14:textId="77EEB3B4" w:rsidR="00371B7D" w:rsidRPr="00371B7D" w:rsidRDefault="008C7255" w:rsidP="00371B7D">
            <w:pPr>
              <w:jc w:val="both"/>
              <w:rPr>
                <w:rFonts w:eastAsia="Calibri"/>
                <w:sz w:val="24"/>
                <w:szCs w:val="24"/>
                <w:lang w:val="ru-RU"/>
              </w:rPr>
            </w:pPr>
            <w:r w:rsidRPr="008C7255">
              <w:rPr>
                <w:rFonts w:eastAsia="Calibri"/>
                <w:sz w:val="24"/>
                <w:szCs w:val="24"/>
                <w:lang w:val="ru-RU"/>
              </w:rPr>
              <w:t>Защита и ремонт в рамках стратегии управления конструкцией</w:t>
            </w:r>
          </w:p>
        </w:tc>
        <w:tc>
          <w:tcPr>
            <w:tcW w:w="850" w:type="dxa"/>
          </w:tcPr>
          <w:p w14:paraId="07029CD2" w14:textId="298C030F" w:rsidR="00371B7D" w:rsidRPr="00371B7D" w:rsidRDefault="001204F6" w:rsidP="00371B7D">
            <w:pPr>
              <w:jc w:val="both"/>
              <w:rPr>
                <w:rFonts w:eastAsia="Calibri"/>
                <w:sz w:val="24"/>
                <w:szCs w:val="24"/>
                <w:lang w:val="ru-RU"/>
              </w:rPr>
            </w:pPr>
            <w:r>
              <w:rPr>
                <w:rFonts w:eastAsia="Calibri"/>
                <w:sz w:val="24"/>
                <w:szCs w:val="24"/>
                <w:lang w:val="ru-RU"/>
              </w:rPr>
              <w:t>4</w:t>
            </w:r>
          </w:p>
        </w:tc>
      </w:tr>
      <w:tr w:rsidR="00371B7D" w:rsidRPr="00371B7D" w14:paraId="17C2E7E8" w14:textId="77777777" w:rsidTr="00371B7D">
        <w:tc>
          <w:tcPr>
            <w:tcW w:w="557" w:type="dxa"/>
          </w:tcPr>
          <w:p w14:paraId="66D1F06A"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6</w:t>
            </w:r>
          </w:p>
        </w:tc>
        <w:tc>
          <w:tcPr>
            <w:tcW w:w="7240" w:type="dxa"/>
          </w:tcPr>
          <w:p w14:paraId="1F010261" w14:textId="04DF11F6" w:rsidR="00371B7D" w:rsidRPr="00371B7D" w:rsidRDefault="008C7255" w:rsidP="00371B7D">
            <w:pPr>
              <w:jc w:val="both"/>
              <w:rPr>
                <w:rFonts w:eastAsia="Calibri"/>
                <w:sz w:val="24"/>
                <w:szCs w:val="24"/>
                <w:lang w:val="ru-RU"/>
              </w:rPr>
            </w:pPr>
            <w:r w:rsidRPr="008C7255">
              <w:rPr>
                <w:rFonts w:eastAsia="Calibri"/>
                <w:sz w:val="24"/>
                <w:szCs w:val="24"/>
                <w:lang w:val="ru-RU"/>
              </w:rPr>
              <w:t>Основания для выбора принципов и методов защиты и ремонта</w:t>
            </w:r>
          </w:p>
        </w:tc>
        <w:tc>
          <w:tcPr>
            <w:tcW w:w="850" w:type="dxa"/>
          </w:tcPr>
          <w:p w14:paraId="04C514FD" w14:textId="1186D509" w:rsidR="00371B7D" w:rsidRPr="00371B7D" w:rsidRDefault="001204F6" w:rsidP="00371B7D">
            <w:pPr>
              <w:jc w:val="both"/>
              <w:rPr>
                <w:rFonts w:eastAsia="Calibri"/>
                <w:sz w:val="24"/>
                <w:szCs w:val="24"/>
                <w:lang w:val="ru-RU"/>
              </w:rPr>
            </w:pPr>
            <w:r>
              <w:rPr>
                <w:rFonts w:eastAsia="Calibri"/>
                <w:sz w:val="24"/>
                <w:szCs w:val="24"/>
                <w:lang w:val="ru-RU"/>
              </w:rPr>
              <w:t>6</w:t>
            </w:r>
          </w:p>
        </w:tc>
      </w:tr>
      <w:tr w:rsidR="00371B7D" w:rsidRPr="00371B7D" w14:paraId="55A656B3" w14:textId="77777777" w:rsidTr="00371B7D">
        <w:tc>
          <w:tcPr>
            <w:tcW w:w="557" w:type="dxa"/>
          </w:tcPr>
          <w:p w14:paraId="2B477963"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7</w:t>
            </w:r>
          </w:p>
        </w:tc>
        <w:tc>
          <w:tcPr>
            <w:tcW w:w="7240" w:type="dxa"/>
          </w:tcPr>
          <w:p w14:paraId="70089717" w14:textId="0FFEA54A" w:rsidR="00371B7D" w:rsidRPr="00371B7D" w:rsidRDefault="008C7255" w:rsidP="00371B7D">
            <w:pPr>
              <w:jc w:val="both"/>
              <w:rPr>
                <w:rFonts w:eastAsia="Calibri"/>
                <w:sz w:val="24"/>
                <w:szCs w:val="24"/>
                <w:lang w:val="ru-RU"/>
              </w:rPr>
            </w:pPr>
            <w:r w:rsidRPr="008C7255">
              <w:rPr>
                <w:rFonts w:eastAsia="Calibri"/>
                <w:sz w:val="24"/>
                <w:szCs w:val="24"/>
                <w:lang w:val="ru-RU"/>
              </w:rPr>
              <w:t>Свойства изделий и систем, необходимые для соблюдения принципов защиты и ремонта</w:t>
            </w:r>
          </w:p>
        </w:tc>
        <w:tc>
          <w:tcPr>
            <w:tcW w:w="850" w:type="dxa"/>
          </w:tcPr>
          <w:p w14:paraId="1CCE3FEF" w14:textId="77777777" w:rsidR="00371B7D" w:rsidRDefault="00371B7D" w:rsidP="00371B7D">
            <w:pPr>
              <w:jc w:val="both"/>
              <w:rPr>
                <w:rFonts w:eastAsia="Calibri"/>
                <w:sz w:val="24"/>
                <w:szCs w:val="24"/>
                <w:lang w:val="ru-RU"/>
              </w:rPr>
            </w:pPr>
          </w:p>
          <w:p w14:paraId="14993C2D" w14:textId="54561EC3" w:rsidR="001204F6" w:rsidRPr="00371B7D" w:rsidRDefault="001204F6" w:rsidP="00371B7D">
            <w:pPr>
              <w:jc w:val="both"/>
              <w:rPr>
                <w:rFonts w:eastAsia="Calibri"/>
                <w:sz w:val="24"/>
                <w:szCs w:val="24"/>
                <w:lang w:val="ru-RU"/>
              </w:rPr>
            </w:pPr>
            <w:r>
              <w:rPr>
                <w:rFonts w:eastAsia="Calibri"/>
                <w:sz w:val="24"/>
                <w:szCs w:val="24"/>
                <w:lang w:val="ru-RU"/>
              </w:rPr>
              <w:t>8</w:t>
            </w:r>
          </w:p>
        </w:tc>
      </w:tr>
      <w:tr w:rsidR="00371B7D" w:rsidRPr="00371B7D" w14:paraId="4DF99E0E" w14:textId="77777777" w:rsidTr="00371B7D">
        <w:tc>
          <w:tcPr>
            <w:tcW w:w="557" w:type="dxa"/>
          </w:tcPr>
          <w:p w14:paraId="6BC1F950"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8</w:t>
            </w:r>
          </w:p>
        </w:tc>
        <w:tc>
          <w:tcPr>
            <w:tcW w:w="7240" w:type="dxa"/>
          </w:tcPr>
          <w:p w14:paraId="0B8652CC" w14:textId="7D9610FF" w:rsidR="00371B7D" w:rsidRPr="00371B7D" w:rsidRDefault="008C7255" w:rsidP="00371B7D">
            <w:pPr>
              <w:jc w:val="both"/>
              <w:rPr>
                <w:rFonts w:eastAsia="Calibri"/>
                <w:sz w:val="24"/>
                <w:szCs w:val="24"/>
                <w:lang w:val="ru-RU"/>
              </w:rPr>
            </w:pPr>
            <w:r w:rsidRPr="008C7255">
              <w:rPr>
                <w:rFonts w:eastAsia="Calibri"/>
                <w:sz w:val="24"/>
                <w:szCs w:val="24"/>
                <w:lang w:val="ru-RU"/>
              </w:rPr>
              <w:t>Техническое обслуживание после завершения защиты и ремонта</w:t>
            </w:r>
          </w:p>
        </w:tc>
        <w:tc>
          <w:tcPr>
            <w:tcW w:w="850" w:type="dxa"/>
          </w:tcPr>
          <w:p w14:paraId="3B2322C4" w14:textId="059BE51B" w:rsidR="00371B7D" w:rsidRPr="00371B7D" w:rsidRDefault="001204F6" w:rsidP="00371B7D">
            <w:pPr>
              <w:jc w:val="both"/>
              <w:rPr>
                <w:rFonts w:eastAsia="Calibri"/>
                <w:sz w:val="24"/>
                <w:szCs w:val="24"/>
                <w:lang w:val="ru-RU"/>
              </w:rPr>
            </w:pPr>
            <w:r>
              <w:rPr>
                <w:rFonts w:eastAsia="Calibri"/>
                <w:sz w:val="24"/>
                <w:szCs w:val="24"/>
                <w:lang w:val="ru-RU"/>
              </w:rPr>
              <w:t>9</w:t>
            </w:r>
          </w:p>
        </w:tc>
      </w:tr>
      <w:tr w:rsidR="008C7255" w:rsidRPr="00371B7D" w14:paraId="366CDA97" w14:textId="77777777" w:rsidTr="00371B7D">
        <w:tc>
          <w:tcPr>
            <w:tcW w:w="557" w:type="dxa"/>
          </w:tcPr>
          <w:p w14:paraId="7696E350" w14:textId="3BF9C972" w:rsidR="008C7255" w:rsidRPr="00371B7D" w:rsidRDefault="008C7255" w:rsidP="00371B7D">
            <w:pPr>
              <w:jc w:val="both"/>
              <w:rPr>
                <w:rFonts w:eastAsia="Calibri"/>
                <w:sz w:val="24"/>
                <w:szCs w:val="24"/>
                <w:lang w:val="ru-RU"/>
              </w:rPr>
            </w:pPr>
            <w:r>
              <w:rPr>
                <w:rFonts w:eastAsia="Calibri"/>
                <w:sz w:val="24"/>
                <w:szCs w:val="24"/>
                <w:lang w:val="ru-RU"/>
              </w:rPr>
              <w:t>9</w:t>
            </w:r>
          </w:p>
        </w:tc>
        <w:tc>
          <w:tcPr>
            <w:tcW w:w="7240" w:type="dxa"/>
          </w:tcPr>
          <w:p w14:paraId="159B6A74" w14:textId="100B6548" w:rsidR="008C7255" w:rsidRPr="008C7255" w:rsidRDefault="008C7255" w:rsidP="00371B7D">
            <w:pPr>
              <w:jc w:val="both"/>
              <w:rPr>
                <w:rFonts w:eastAsia="Calibri"/>
                <w:sz w:val="24"/>
                <w:szCs w:val="24"/>
                <w:lang w:val="ru-RU"/>
              </w:rPr>
            </w:pPr>
            <w:r w:rsidRPr="008C7255">
              <w:rPr>
                <w:rFonts w:eastAsia="Calibri"/>
                <w:sz w:val="24"/>
                <w:szCs w:val="24"/>
                <w:lang w:val="ru-RU"/>
              </w:rPr>
              <w:t>Здоровье, безопасность и окружающая среда</w:t>
            </w:r>
          </w:p>
        </w:tc>
        <w:tc>
          <w:tcPr>
            <w:tcW w:w="850" w:type="dxa"/>
          </w:tcPr>
          <w:p w14:paraId="064F9752" w14:textId="32FBBE93" w:rsidR="008C7255" w:rsidRPr="00371B7D" w:rsidRDefault="001204F6" w:rsidP="00371B7D">
            <w:pPr>
              <w:jc w:val="both"/>
              <w:rPr>
                <w:rFonts w:eastAsia="Calibri"/>
                <w:sz w:val="24"/>
                <w:szCs w:val="24"/>
                <w:lang w:val="ru-RU"/>
              </w:rPr>
            </w:pPr>
            <w:r>
              <w:rPr>
                <w:rFonts w:eastAsia="Calibri"/>
                <w:sz w:val="24"/>
                <w:szCs w:val="24"/>
                <w:lang w:val="ru-RU"/>
              </w:rPr>
              <w:t>9</w:t>
            </w:r>
          </w:p>
        </w:tc>
      </w:tr>
      <w:tr w:rsidR="008C7255" w:rsidRPr="00371B7D" w14:paraId="0B332986" w14:textId="77777777" w:rsidTr="00371B7D">
        <w:tc>
          <w:tcPr>
            <w:tcW w:w="557" w:type="dxa"/>
          </w:tcPr>
          <w:p w14:paraId="6697C397" w14:textId="499E5AB7" w:rsidR="008C7255" w:rsidRDefault="008C7255" w:rsidP="00371B7D">
            <w:pPr>
              <w:jc w:val="both"/>
              <w:rPr>
                <w:rFonts w:eastAsia="Calibri"/>
                <w:sz w:val="24"/>
                <w:szCs w:val="24"/>
                <w:lang w:val="ru-RU"/>
              </w:rPr>
            </w:pPr>
            <w:r>
              <w:rPr>
                <w:rFonts w:eastAsia="Calibri"/>
                <w:sz w:val="24"/>
                <w:szCs w:val="24"/>
                <w:lang w:val="ru-RU"/>
              </w:rPr>
              <w:t>10</w:t>
            </w:r>
          </w:p>
        </w:tc>
        <w:tc>
          <w:tcPr>
            <w:tcW w:w="7240" w:type="dxa"/>
          </w:tcPr>
          <w:p w14:paraId="67376912" w14:textId="110494A8" w:rsidR="008C7255" w:rsidRPr="008C7255" w:rsidRDefault="008C7255" w:rsidP="00371B7D">
            <w:pPr>
              <w:jc w:val="both"/>
              <w:rPr>
                <w:rFonts w:eastAsia="Calibri"/>
                <w:sz w:val="24"/>
                <w:szCs w:val="24"/>
                <w:lang w:val="ru-RU"/>
              </w:rPr>
            </w:pPr>
            <w:r w:rsidRPr="008C7255">
              <w:rPr>
                <w:rFonts w:eastAsia="Calibri"/>
                <w:sz w:val="24"/>
                <w:szCs w:val="24"/>
                <w:lang w:val="ru-RU"/>
              </w:rPr>
              <w:t>Компетентность персонала</w:t>
            </w:r>
          </w:p>
        </w:tc>
        <w:tc>
          <w:tcPr>
            <w:tcW w:w="850" w:type="dxa"/>
          </w:tcPr>
          <w:p w14:paraId="53C6C2FC" w14:textId="756EE37D" w:rsidR="008C7255" w:rsidRPr="00371B7D" w:rsidRDefault="001204F6" w:rsidP="00371B7D">
            <w:pPr>
              <w:jc w:val="both"/>
              <w:rPr>
                <w:rFonts w:eastAsia="Calibri"/>
                <w:sz w:val="24"/>
                <w:szCs w:val="24"/>
                <w:lang w:val="ru-RU"/>
              </w:rPr>
            </w:pPr>
            <w:r>
              <w:rPr>
                <w:rFonts w:eastAsia="Calibri"/>
                <w:sz w:val="24"/>
                <w:szCs w:val="24"/>
                <w:lang w:val="ru-RU"/>
              </w:rPr>
              <w:t>9</w:t>
            </w:r>
          </w:p>
        </w:tc>
      </w:tr>
      <w:tr w:rsidR="00371B7D" w:rsidRPr="00371B7D" w14:paraId="71D0C09E" w14:textId="77777777" w:rsidTr="00371B7D">
        <w:tc>
          <w:tcPr>
            <w:tcW w:w="7797" w:type="dxa"/>
            <w:gridSpan w:val="2"/>
          </w:tcPr>
          <w:p w14:paraId="7C316BA7" w14:textId="5E863A77" w:rsidR="00371B7D" w:rsidRPr="00371B7D" w:rsidRDefault="00371B7D" w:rsidP="00371B7D">
            <w:pPr>
              <w:jc w:val="both"/>
              <w:rPr>
                <w:rFonts w:eastAsia="Calibri"/>
                <w:sz w:val="24"/>
                <w:szCs w:val="24"/>
                <w:lang w:val="ru-RU"/>
              </w:rPr>
            </w:pPr>
            <w:r w:rsidRPr="00371B7D">
              <w:rPr>
                <w:rFonts w:eastAsia="Calibri"/>
                <w:sz w:val="24"/>
                <w:szCs w:val="24"/>
                <w:lang w:val="ru-RU"/>
              </w:rPr>
              <w:t>Приложение А (</w:t>
            </w:r>
            <w:r w:rsidR="008C7255" w:rsidRPr="00371B7D">
              <w:rPr>
                <w:rFonts w:eastAsia="Calibri"/>
                <w:sz w:val="24"/>
                <w:szCs w:val="24"/>
                <w:lang w:val="ru-RU"/>
              </w:rPr>
              <w:t>информационное</w:t>
            </w:r>
            <w:r w:rsidRPr="00371B7D">
              <w:rPr>
                <w:rFonts w:eastAsia="Calibri"/>
                <w:sz w:val="24"/>
                <w:szCs w:val="24"/>
                <w:lang w:val="ru-RU"/>
              </w:rPr>
              <w:t xml:space="preserve">) </w:t>
            </w:r>
            <w:r w:rsidR="008C7255" w:rsidRPr="008C7255">
              <w:rPr>
                <w:rFonts w:eastAsia="Calibri"/>
                <w:sz w:val="24"/>
                <w:szCs w:val="24"/>
                <w:lang w:val="ru-RU"/>
              </w:rPr>
              <w:t>Руководство и справочная информация</w:t>
            </w:r>
          </w:p>
        </w:tc>
        <w:tc>
          <w:tcPr>
            <w:tcW w:w="850" w:type="dxa"/>
          </w:tcPr>
          <w:p w14:paraId="0EFBED71" w14:textId="06C6C05A" w:rsidR="00371B7D" w:rsidRPr="00371B7D" w:rsidRDefault="001204F6" w:rsidP="00371B7D">
            <w:pPr>
              <w:jc w:val="both"/>
              <w:rPr>
                <w:rFonts w:eastAsia="Calibri"/>
                <w:sz w:val="24"/>
                <w:szCs w:val="24"/>
                <w:lang w:val="ru-RU"/>
              </w:rPr>
            </w:pPr>
            <w:r>
              <w:rPr>
                <w:rFonts w:eastAsia="Calibri"/>
                <w:sz w:val="24"/>
                <w:szCs w:val="24"/>
                <w:lang w:val="ru-RU"/>
              </w:rPr>
              <w:t>10</w:t>
            </w:r>
          </w:p>
        </w:tc>
      </w:tr>
      <w:tr w:rsidR="00371B7D" w:rsidRPr="00371B7D" w14:paraId="0BBB8157" w14:textId="77777777" w:rsidTr="00371B7D">
        <w:tc>
          <w:tcPr>
            <w:tcW w:w="7797" w:type="dxa"/>
            <w:gridSpan w:val="2"/>
          </w:tcPr>
          <w:p w14:paraId="19810B4D" w14:textId="77777777" w:rsidR="00371B7D" w:rsidRPr="00371B7D" w:rsidRDefault="00371B7D" w:rsidP="00371B7D">
            <w:pPr>
              <w:jc w:val="both"/>
              <w:rPr>
                <w:rFonts w:eastAsia="Calibri"/>
                <w:sz w:val="24"/>
                <w:szCs w:val="24"/>
                <w:lang w:val="ru-RU"/>
              </w:rPr>
            </w:pPr>
            <w:r w:rsidRPr="00371B7D">
              <w:rPr>
                <w:rFonts w:eastAsia="Calibri"/>
                <w:sz w:val="24"/>
                <w:szCs w:val="24"/>
                <w:lang w:val="ru-RU"/>
              </w:rPr>
              <w:t>Библиография</w:t>
            </w:r>
          </w:p>
        </w:tc>
        <w:tc>
          <w:tcPr>
            <w:tcW w:w="850" w:type="dxa"/>
          </w:tcPr>
          <w:p w14:paraId="069B37E2" w14:textId="744F2CA6" w:rsidR="00371B7D" w:rsidRPr="00371B7D" w:rsidRDefault="001204F6" w:rsidP="00371B7D">
            <w:pPr>
              <w:jc w:val="both"/>
              <w:rPr>
                <w:rFonts w:eastAsia="Calibri"/>
                <w:sz w:val="24"/>
                <w:szCs w:val="24"/>
                <w:lang w:val="ru-RU"/>
              </w:rPr>
            </w:pPr>
            <w:r>
              <w:rPr>
                <w:rFonts w:eastAsia="Calibri"/>
                <w:sz w:val="24"/>
                <w:szCs w:val="24"/>
                <w:lang w:val="ru-RU"/>
              </w:rPr>
              <w:t>25</w:t>
            </w:r>
          </w:p>
        </w:tc>
      </w:tr>
    </w:tbl>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72E8D8E0"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Изделия и системы для защиты и ремонта бетонных конструкций</w:t>
      </w:r>
    </w:p>
    <w:p w14:paraId="69D51065" w14:textId="77777777" w:rsidR="00371B7D" w:rsidRPr="00371B7D" w:rsidRDefault="00371B7D" w:rsidP="00371B7D">
      <w:pPr>
        <w:pBdr>
          <w:top w:val="single" w:sz="4" w:space="1" w:color="auto"/>
          <w:bottom w:val="single" w:sz="4" w:space="1" w:color="auto"/>
        </w:pBdr>
        <w:ind w:right="-6"/>
        <w:jc w:val="center"/>
        <w:rPr>
          <w:b/>
          <w:sz w:val="24"/>
          <w:lang w:val="ru-RU"/>
        </w:rPr>
      </w:pPr>
      <w:r w:rsidRPr="00371B7D">
        <w:rPr>
          <w:b/>
          <w:sz w:val="24"/>
          <w:lang w:val="ru-RU"/>
        </w:rPr>
        <w:t xml:space="preserve"> Определения, требования, контроль качества и оценка соответствия</w:t>
      </w:r>
    </w:p>
    <w:p w14:paraId="2DE2D8D2" w14:textId="33DD5F81" w:rsidR="00371B7D" w:rsidRPr="00371B7D" w:rsidRDefault="008C7255" w:rsidP="00371B7D">
      <w:pPr>
        <w:pBdr>
          <w:top w:val="single" w:sz="4" w:space="1" w:color="auto"/>
          <w:bottom w:val="single" w:sz="4" w:space="1" w:color="auto"/>
        </w:pBdr>
        <w:ind w:right="-6"/>
        <w:jc w:val="center"/>
        <w:rPr>
          <w:b/>
          <w:sz w:val="24"/>
          <w:lang w:val="ru-RU"/>
        </w:rPr>
      </w:pPr>
      <w:r>
        <w:rPr>
          <w:b/>
          <w:sz w:val="24"/>
          <w:lang w:val="ru-RU"/>
        </w:rPr>
        <w:t>Часть 9</w:t>
      </w:r>
    </w:p>
    <w:p w14:paraId="72A4B9DE" w14:textId="77777777" w:rsidR="00371B7D" w:rsidRPr="00371B7D" w:rsidRDefault="00371B7D" w:rsidP="00371B7D">
      <w:pPr>
        <w:pBdr>
          <w:top w:val="single" w:sz="4" w:space="1" w:color="auto"/>
          <w:bottom w:val="single" w:sz="4" w:space="1" w:color="auto"/>
        </w:pBdr>
        <w:ind w:right="-6"/>
        <w:jc w:val="center"/>
        <w:rPr>
          <w:b/>
          <w:sz w:val="24"/>
          <w:lang w:val="ru-RU"/>
        </w:rPr>
      </w:pPr>
    </w:p>
    <w:p w14:paraId="687AB7FC" w14:textId="0E40B8BC" w:rsidR="005C2002" w:rsidRPr="005C2002" w:rsidRDefault="008C7255" w:rsidP="00371B7D">
      <w:pPr>
        <w:pBdr>
          <w:top w:val="single" w:sz="4" w:space="1" w:color="auto"/>
          <w:bottom w:val="single" w:sz="4" w:space="1" w:color="auto"/>
        </w:pBdr>
        <w:ind w:right="-6"/>
        <w:jc w:val="center"/>
        <w:rPr>
          <w:b/>
          <w:sz w:val="24"/>
          <w:lang w:val="ru-RU"/>
        </w:rPr>
      </w:pPr>
      <w:r w:rsidRPr="008C7255">
        <w:rPr>
          <w:b/>
          <w:sz w:val="24"/>
          <w:lang w:val="ru-RU"/>
        </w:rPr>
        <w:t>ОБЩИЕ ПРАВИЛА ПРИМЕНЕНИЯ ИЗДЕЛИЙ И СИСТЕМ</w:t>
      </w:r>
    </w:p>
    <w:p w14:paraId="4AABE502" w14:textId="774203F6" w:rsidR="00973D7C" w:rsidRDefault="00973D7C" w:rsidP="00C974C4">
      <w:pPr>
        <w:pBdr>
          <w:top w:val="single" w:sz="4" w:space="1" w:color="auto"/>
          <w:bottom w:val="single" w:sz="4" w:space="1" w:color="auto"/>
        </w:pBdr>
        <w:ind w:right="-6"/>
        <w:jc w:val="center"/>
        <w:rPr>
          <w:b/>
          <w:sz w:val="2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C974C4" w:rsidRDefault="00663315" w:rsidP="00973D7C">
      <w:pPr>
        <w:pStyle w:val="a3"/>
        <w:tabs>
          <w:tab w:val="left" w:pos="851"/>
        </w:tabs>
        <w:spacing w:before="9"/>
        <w:ind w:firstLine="567"/>
        <w:jc w:val="both"/>
        <w:rPr>
          <w:b/>
          <w:sz w:val="23"/>
          <w:lang w:val="en-US"/>
        </w:rPr>
      </w:pPr>
    </w:p>
    <w:p w14:paraId="3B8511D5" w14:textId="17007632" w:rsidR="00E41F34" w:rsidRPr="00E41F34" w:rsidRDefault="000419AF" w:rsidP="00E41F34">
      <w:pPr>
        <w:pStyle w:val="a3"/>
        <w:tabs>
          <w:tab w:val="left" w:pos="851"/>
        </w:tabs>
        <w:spacing w:before="2"/>
        <w:ind w:firstLine="567"/>
        <w:jc w:val="both"/>
        <w:rPr>
          <w:lang w:val="ru-RU"/>
        </w:rPr>
      </w:pPr>
      <w:r w:rsidRPr="000419AF">
        <w:rPr>
          <w:lang w:val="ru-RU"/>
        </w:rPr>
        <w:t xml:space="preserve">Настоящий стандарт устанавливает </w:t>
      </w:r>
      <w:r w:rsidR="00E41F34" w:rsidRPr="00E41F34">
        <w:rPr>
          <w:lang w:val="ru-RU"/>
        </w:rPr>
        <w:t>основные требования к защите и ремонту армированных и неармированных бетонных конструкций (включая, например, тротуары, взлетно-посадочные полосы, плиты перекрытий и предварительно напряженные конструкции) с использованием изделий и систе</w:t>
      </w:r>
      <w:r w:rsidR="00E41F34">
        <w:rPr>
          <w:lang w:val="ru-RU"/>
        </w:rPr>
        <w:t>м, указанных в других частях EN</w:t>
      </w:r>
      <w:r w:rsidR="00E41F34" w:rsidRPr="00E41F34">
        <w:rPr>
          <w:lang w:val="ru-RU"/>
        </w:rPr>
        <w:t xml:space="preserve"> 1504 или любой другой соответствующий европейский стандарт или европейское техническое свидетельство. Настоящий стандарт распространяется на открытые атмосферным воздействиям, заглубленные и погруженные в воду сооружения.</w:t>
      </w:r>
    </w:p>
    <w:p w14:paraId="7B09EA1F" w14:textId="284D59DA" w:rsidR="00E41F34" w:rsidRPr="00E41F34" w:rsidRDefault="00E41F34" w:rsidP="00E41F34">
      <w:pPr>
        <w:pStyle w:val="a3"/>
        <w:tabs>
          <w:tab w:val="left" w:pos="851"/>
        </w:tabs>
        <w:spacing w:before="2"/>
        <w:ind w:firstLine="567"/>
        <w:jc w:val="both"/>
        <w:rPr>
          <w:lang w:val="ru-RU"/>
        </w:rPr>
      </w:pPr>
      <w:r w:rsidRPr="00E41F34">
        <w:rPr>
          <w:lang w:val="ru-RU"/>
        </w:rPr>
        <w:t>Настоящий стандарт включает:</w:t>
      </w:r>
    </w:p>
    <w:p w14:paraId="4667ADFC" w14:textId="77777777" w:rsidR="00E41F34" w:rsidRPr="00E41F34" w:rsidRDefault="00E41F34" w:rsidP="00E41F34">
      <w:pPr>
        <w:pStyle w:val="a3"/>
        <w:tabs>
          <w:tab w:val="left" w:pos="851"/>
        </w:tabs>
        <w:spacing w:before="2"/>
        <w:ind w:firstLine="567"/>
        <w:jc w:val="both"/>
        <w:rPr>
          <w:lang w:val="ru-RU"/>
        </w:rPr>
      </w:pPr>
      <w:r w:rsidRPr="00E41F34">
        <w:rPr>
          <w:lang w:val="ru-RU"/>
        </w:rPr>
        <w:t>а) необходимость осмотра, испытаний и оценки до и после ремонта;</w:t>
      </w:r>
    </w:p>
    <w:p w14:paraId="128A66CE" w14:textId="77777777" w:rsidR="00E41F34" w:rsidRPr="00E41F34" w:rsidRDefault="00E41F34" w:rsidP="00E41F34">
      <w:pPr>
        <w:pStyle w:val="a3"/>
        <w:tabs>
          <w:tab w:val="left" w:pos="851"/>
        </w:tabs>
        <w:spacing w:before="2"/>
        <w:ind w:firstLine="567"/>
        <w:jc w:val="both"/>
        <w:rPr>
          <w:lang w:val="ru-RU"/>
        </w:rPr>
      </w:pPr>
      <w:r w:rsidRPr="00E41F34">
        <w:rPr>
          <w:lang w:val="ru-RU"/>
        </w:rPr>
        <w:t>b) защита от причин возникновения дефектов и их ремонт в бетонных конструкциях. Причинами таких дефектов могут быть:</w:t>
      </w:r>
    </w:p>
    <w:p w14:paraId="6296A089" w14:textId="77777777" w:rsidR="00E41F34" w:rsidRPr="00E41F34" w:rsidRDefault="00E41F34" w:rsidP="00E41F34">
      <w:pPr>
        <w:pStyle w:val="a3"/>
        <w:tabs>
          <w:tab w:val="left" w:pos="851"/>
        </w:tabs>
        <w:spacing w:before="2"/>
        <w:ind w:firstLine="567"/>
        <w:jc w:val="both"/>
        <w:rPr>
          <w:lang w:val="ru-RU"/>
        </w:rPr>
      </w:pPr>
      <w:r w:rsidRPr="00E41F34">
        <w:rPr>
          <w:lang w:val="ru-RU"/>
        </w:rPr>
        <w:t>1) механические воздействия, напр. ударные, перегрузочные, подвижные, вызванные осадочными, взрывными, вибрационными и сейсмическими воздействиями;</w:t>
      </w:r>
    </w:p>
    <w:p w14:paraId="47998E59" w14:textId="77777777" w:rsidR="00E41F34" w:rsidRPr="00E41F34" w:rsidRDefault="00E41F34" w:rsidP="00E41F34">
      <w:pPr>
        <w:pStyle w:val="a3"/>
        <w:tabs>
          <w:tab w:val="left" w:pos="851"/>
        </w:tabs>
        <w:spacing w:before="2"/>
        <w:ind w:firstLine="567"/>
        <w:jc w:val="both"/>
        <w:rPr>
          <w:lang w:val="ru-RU"/>
        </w:rPr>
      </w:pPr>
      <w:r w:rsidRPr="00E41F34">
        <w:rPr>
          <w:lang w:val="ru-RU"/>
        </w:rPr>
        <w:t>2) химические и биологические воздействия окружающей среды, т.е. сульфатная атака, щелочная агрегатная реакция;</w:t>
      </w:r>
    </w:p>
    <w:p w14:paraId="68F6B95B" w14:textId="77777777" w:rsidR="00E41F34" w:rsidRPr="00E41F34" w:rsidRDefault="00E41F34" w:rsidP="00E41F34">
      <w:pPr>
        <w:pStyle w:val="a3"/>
        <w:tabs>
          <w:tab w:val="left" w:pos="851"/>
        </w:tabs>
        <w:spacing w:before="2"/>
        <w:ind w:firstLine="567"/>
        <w:jc w:val="both"/>
        <w:rPr>
          <w:lang w:val="ru-RU"/>
        </w:rPr>
      </w:pPr>
      <w:r w:rsidRPr="00E41F34">
        <w:rPr>
          <w:lang w:val="ru-RU"/>
        </w:rPr>
        <w:t>3) физические действия, напр. замораживание-оттаивание, термическое растрескивание, движение влаги, кристаллизация солей и эрозия;</w:t>
      </w:r>
    </w:p>
    <w:p w14:paraId="5C31CDC5" w14:textId="77777777" w:rsidR="00E41F34" w:rsidRPr="00E41F34" w:rsidRDefault="00E41F34" w:rsidP="00E41F34">
      <w:pPr>
        <w:pStyle w:val="a3"/>
        <w:tabs>
          <w:tab w:val="left" w:pos="851"/>
        </w:tabs>
        <w:spacing w:before="2"/>
        <w:ind w:firstLine="567"/>
        <w:jc w:val="both"/>
        <w:rPr>
          <w:lang w:val="ru-RU"/>
        </w:rPr>
      </w:pPr>
      <w:r w:rsidRPr="00E41F34">
        <w:rPr>
          <w:lang w:val="ru-RU"/>
        </w:rPr>
        <w:t>4) ущерб от пожара;</w:t>
      </w:r>
    </w:p>
    <w:p w14:paraId="7DAFE61D" w14:textId="77777777" w:rsidR="00E41F34" w:rsidRPr="00E41F34" w:rsidRDefault="00E41F34" w:rsidP="00E41F34">
      <w:pPr>
        <w:pStyle w:val="a3"/>
        <w:tabs>
          <w:tab w:val="left" w:pos="851"/>
        </w:tabs>
        <w:spacing w:before="2"/>
        <w:ind w:firstLine="567"/>
        <w:jc w:val="both"/>
        <w:rPr>
          <w:lang w:val="ru-RU"/>
        </w:rPr>
      </w:pPr>
      <w:r w:rsidRPr="00E41F34">
        <w:rPr>
          <w:lang w:val="ru-RU"/>
        </w:rPr>
        <w:t>5) коррозии арматуры в результате:</w:t>
      </w:r>
    </w:p>
    <w:p w14:paraId="601BE7C9" w14:textId="77777777" w:rsidR="00E41F34" w:rsidRPr="00E41F34" w:rsidRDefault="00E41F34" w:rsidP="00E41F34">
      <w:pPr>
        <w:pStyle w:val="a3"/>
        <w:tabs>
          <w:tab w:val="left" w:pos="851"/>
        </w:tabs>
        <w:spacing w:before="2"/>
        <w:ind w:firstLine="567"/>
        <w:jc w:val="both"/>
        <w:rPr>
          <w:lang w:val="ru-RU"/>
        </w:rPr>
      </w:pPr>
      <w:r w:rsidRPr="00E41F34">
        <w:rPr>
          <w:lang w:val="ru-RU"/>
        </w:rPr>
        <w:t>i) физическая потеря защитного бетонного покрытия;</w:t>
      </w:r>
    </w:p>
    <w:p w14:paraId="2997F099" w14:textId="77777777" w:rsidR="00E41F34" w:rsidRPr="00E41F34" w:rsidRDefault="00E41F34" w:rsidP="00E41F34">
      <w:pPr>
        <w:pStyle w:val="a3"/>
        <w:tabs>
          <w:tab w:val="left" w:pos="851"/>
        </w:tabs>
        <w:spacing w:before="2"/>
        <w:ind w:firstLine="567"/>
        <w:jc w:val="both"/>
        <w:rPr>
          <w:lang w:val="ru-RU"/>
        </w:rPr>
      </w:pPr>
      <w:proofErr w:type="spellStart"/>
      <w:r w:rsidRPr="00E41F34">
        <w:rPr>
          <w:lang w:val="ru-RU"/>
        </w:rPr>
        <w:t>ii</w:t>
      </w:r>
      <w:proofErr w:type="spellEnd"/>
      <w:r w:rsidRPr="00E41F34">
        <w:rPr>
          <w:lang w:val="ru-RU"/>
        </w:rPr>
        <w:t>) химическая потеря щелочности в защитном бетонном покрытии в результате реакции с атмосферным углекислым газом (карбонизация);</w:t>
      </w:r>
    </w:p>
    <w:p w14:paraId="44F5EA9C" w14:textId="77777777" w:rsidR="00E41F34" w:rsidRPr="00E41F34" w:rsidRDefault="00E41F34" w:rsidP="00E41F34">
      <w:pPr>
        <w:pStyle w:val="a3"/>
        <w:tabs>
          <w:tab w:val="left" w:pos="851"/>
        </w:tabs>
        <w:spacing w:before="2"/>
        <w:ind w:firstLine="567"/>
        <w:jc w:val="both"/>
        <w:rPr>
          <w:lang w:val="ru-RU"/>
        </w:rPr>
      </w:pPr>
      <w:proofErr w:type="spellStart"/>
      <w:r w:rsidRPr="00E41F34">
        <w:rPr>
          <w:lang w:val="ru-RU"/>
        </w:rPr>
        <w:t>iii</w:t>
      </w:r>
      <w:proofErr w:type="spellEnd"/>
      <w:r w:rsidRPr="00E41F34">
        <w:rPr>
          <w:lang w:val="ru-RU"/>
        </w:rPr>
        <w:t>) хлоридное (или другое химическое) загрязнение бетона;</w:t>
      </w:r>
    </w:p>
    <w:p w14:paraId="29363206" w14:textId="77777777" w:rsidR="00E41F34" w:rsidRPr="00E41F34" w:rsidRDefault="00E41F34" w:rsidP="00E41F34">
      <w:pPr>
        <w:pStyle w:val="a3"/>
        <w:tabs>
          <w:tab w:val="left" w:pos="851"/>
        </w:tabs>
        <w:spacing w:before="2"/>
        <w:ind w:firstLine="567"/>
        <w:jc w:val="both"/>
        <w:rPr>
          <w:lang w:val="ru-RU"/>
        </w:rPr>
      </w:pPr>
      <w:proofErr w:type="spellStart"/>
      <w:r w:rsidRPr="00E41F34">
        <w:rPr>
          <w:lang w:val="ru-RU"/>
        </w:rPr>
        <w:t>iv</w:t>
      </w:r>
      <w:proofErr w:type="spellEnd"/>
      <w:r w:rsidRPr="00E41F34">
        <w:rPr>
          <w:lang w:val="ru-RU"/>
        </w:rPr>
        <w:t>) блуждающие электрические токи, проводимые или наводимые в арматуре от смежных электроустановок.</w:t>
      </w:r>
    </w:p>
    <w:p w14:paraId="1F29D15F"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c) устранение дефектов, вызванных неправильным проектированием, спецификацией или </w:t>
      </w:r>
      <w:proofErr w:type="gramStart"/>
      <w:r w:rsidRPr="00E41F34">
        <w:rPr>
          <w:lang w:val="ru-RU"/>
        </w:rPr>
        <w:t>конструкцией</w:t>
      </w:r>
      <w:proofErr w:type="gramEnd"/>
      <w:r w:rsidRPr="00E41F34">
        <w:rPr>
          <w:lang w:val="ru-RU"/>
        </w:rPr>
        <w:t xml:space="preserve"> или использованием неподходящих строительных материалов;</w:t>
      </w:r>
    </w:p>
    <w:p w14:paraId="2251DE0A" w14:textId="77777777" w:rsidR="00E41F34" w:rsidRPr="00E41F34" w:rsidRDefault="00E41F34" w:rsidP="00E41F34">
      <w:pPr>
        <w:pStyle w:val="a3"/>
        <w:tabs>
          <w:tab w:val="left" w:pos="851"/>
        </w:tabs>
        <w:spacing w:before="2"/>
        <w:ind w:firstLine="567"/>
        <w:jc w:val="both"/>
        <w:rPr>
          <w:lang w:val="ru-RU"/>
        </w:rPr>
      </w:pPr>
      <w:r w:rsidRPr="00E41F34">
        <w:rPr>
          <w:lang w:val="ru-RU"/>
        </w:rPr>
        <w:t>d) обеспечение требуемой несущей способности конструкции за счет:</w:t>
      </w:r>
    </w:p>
    <w:p w14:paraId="39BFE5C6"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1) замена или добавление </w:t>
      </w:r>
      <w:proofErr w:type="gramStart"/>
      <w:r w:rsidRPr="00E41F34">
        <w:rPr>
          <w:lang w:val="ru-RU"/>
        </w:rPr>
        <w:t>закладной</w:t>
      </w:r>
      <w:proofErr w:type="gramEnd"/>
      <w:r w:rsidRPr="00E41F34">
        <w:rPr>
          <w:lang w:val="ru-RU"/>
        </w:rPr>
        <w:t xml:space="preserve"> или внешней арматуры;</w:t>
      </w:r>
    </w:p>
    <w:p w14:paraId="11DEA2FE"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2) заполнение трещин и пустот внутри или между элементами для обеспечения </w:t>
      </w:r>
      <w:proofErr w:type="spellStart"/>
      <w:r w:rsidRPr="00E41F34">
        <w:rPr>
          <w:lang w:val="ru-RU"/>
        </w:rPr>
        <w:t>сплошности</w:t>
      </w:r>
      <w:proofErr w:type="spellEnd"/>
      <w:r w:rsidRPr="00E41F34">
        <w:rPr>
          <w:lang w:val="ru-RU"/>
        </w:rPr>
        <w:t xml:space="preserve"> конструкции;</w:t>
      </w:r>
    </w:p>
    <w:p w14:paraId="251F9762"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3) замена или добавление </w:t>
      </w:r>
      <w:proofErr w:type="gramStart"/>
      <w:r w:rsidRPr="00E41F34">
        <w:rPr>
          <w:lang w:val="ru-RU"/>
        </w:rPr>
        <w:t>бетона</w:t>
      </w:r>
      <w:proofErr w:type="gramEnd"/>
      <w:r w:rsidRPr="00E41F34">
        <w:rPr>
          <w:lang w:val="ru-RU"/>
        </w:rPr>
        <w:t xml:space="preserve"> или целых элементов;</w:t>
      </w:r>
    </w:p>
    <w:p w14:paraId="47FF4B6A" w14:textId="77777777" w:rsidR="00E41F34" w:rsidRPr="00E41F34" w:rsidRDefault="00E41F34" w:rsidP="00E41F34">
      <w:pPr>
        <w:pStyle w:val="a3"/>
        <w:tabs>
          <w:tab w:val="left" w:pos="851"/>
        </w:tabs>
        <w:spacing w:before="2"/>
        <w:ind w:firstLine="567"/>
        <w:jc w:val="both"/>
        <w:rPr>
          <w:lang w:val="ru-RU"/>
        </w:rPr>
      </w:pPr>
      <w:r w:rsidRPr="00E41F34">
        <w:rPr>
          <w:lang w:val="ru-RU"/>
        </w:rPr>
        <w:t>e) гидроизоляция как неотъемлемая часть защиты и ремонта;</w:t>
      </w:r>
    </w:p>
    <w:p w14:paraId="27FCFFEB" w14:textId="6186EFEE" w:rsidR="00E41F34" w:rsidRPr="00E41F34" w:rsidRDefault="00E41F34" w:rsidP="00E41F34">
      <w:pPr>
        <w:pStyle w:val="a3"/>
        <w:tabs>
          <w:tab w:val="left" w:pos="851"/>
        </w:tabs>
        <w:spacing w:before="2"/>
        <w:ind w:firstLine="567"/>
        <w:jc w:val="both"/>
        <w:rPr>
          <w:lang w:val="ru-RU"/>
        </w:rPr>
      </w:pPr>
      <w:r w:rsidRPr="00E41F34">
        <w:rPr>
          <w:lang w:val="ru-RU"/>
        </w:rPr>
        <w:t xml:space="preserve">f) принципы и методы защиты и ремонта, </w:t>
      </w:r>
      <w:r w:rsidRPr="00E41F34">
        <w:rPr>
          <w:lang w:val="ru-RU"/>
        </w:rPr>
        <w:t>например,</w:t>
      </w:r>
      <w:r w:rsidRPr="00E41F34">
        <w:rPr>
          <w:lang w:val="ru-RU"/>
        </w:rPr>
        <w:t xml:space="preserve"> перечисленные в таблице 1.</w:t>
      </w:r>
    </w:p>
    <w:p w14:paraId="637BBD39" w14:textId="77777777" w:rsidR="00E41F34" w:rsidRDefault="00E41F34" w:rsidP="00E41F34">
      <w:pPr>
        <w:pStyle w:val="a3"/>
        <w:tabs>
          <w:tab w:val="left" w:pos="851"/>
        </w:tabs>
        <w:spacing w:before="2"/>
        <w:ind w:firstLine="567"/>
        <w:jc w:val="both"/>
        <w:rPr>
          <w:lang w:val="ru-RU"/>
        </w:rPr>
      </w:pPr>
    </w:p>
    <w:p w14:paraId="3FADF8D1" w14:textId="77777777" w:rsidR="00E41F34" w:rsidRDefault="00E41F34" w:rsidP="00E41F34">
      <w:pPr>
        <w:pStyle w:val="a3"/>
        <w:tabs>
          <w:tab w:val="left" w:pos="851"/>
        </w:tabs>
        <w:spacing w:before="2"/>
        <w:ind w:firstLine="567"/>
        <w:jc w:val="both"/>
        <w:rPr>
          <w:lang w:val="ru-RU"/>
        </w:rPr>
      </w:pPr>
    </w:p>
    <w:p w14:paraId="102F49EA" w14:textId="77777777" w:rsidR="00E41F34" w:rsidRPr="00D556AE" w:rsidRDefault="00E41F34" w:rsidP="00E41F34">
      <w:pPr>
        <w:pBdr>
          <w:top w:val="single" w:sz="4" w:space="1" w:color="auto"/>
        </w:pBdr>
        <w:adjustRightInd w:val="0"/>
        <w:ind w:firstLine="567"/>
        <w:jc w:val="both"/>
        <w:rPr>
          <w:rFonts w:eastAsia="Arial Unicode MS"/>
          <w:b/>
          <w:color w:val="000000"/>
          <w:sz w:val="24"/>
          <w:szCs w:val="24"/>
          <w:lang w:val="ru-RU" w:eastAsia="ru-RU" w:bidi="ru-RU"/>
        </w:rPr>
      </w:pPr>
      <w:r w:rsidRPr="00D556AE">
        <w:rPr>
          <w:rFonts w:eastAsia="Arial Unicode MS"/>
          <w:b/>
          <w:color w:val="000000"/>
          <w:sz w:val="24"/>
          <w:szCs w:val="24"/>
          <w:lang w:val="ru-RU" w:eastAsia="ru-RU" w:bidi="ru-RU"/>
        </w:rPr>
        <w:t xml:space="preserve">Проект, редакция 1 </w:t>
      </w:r>
    </w:p>
    <w:p w14:paraId="2FF2AF1E" w14:textId="4A7E22A6" w:rsidR="00E41F34" w:rsidRPr="00E41F34" w:rsidRDefault="00E41F34" w:rsidP="00E41F34">
      <w:pPr>
        <w:pStyle w:val="a3"/>
        <w:tabs>
          <w:tab w:val="left" w:pos="851"/>
        </w:tabs>
        <w:spacing w:before="2"/>
        <w:ind w:firstLine="567"/>
        <w:jc w:val="both"/>
        <w:rPr>
          <w:lang w:val="ru-RU"/>
        </w:rPr>
      </w:pPr>
      <w:r w:rsidRPr="00E41F34">
        <w:rPr>
          <w:lang w:val="ru-RU"/>
        </w:rPr>
        <w:lastRenderedPageBreak/>
        <w:t xml:space="preserve">Применение на месте рассматривается в </w:t>
      </w:r>
      <w:r>
        <w:rPr>
          <w:lang w:val="ru-RU"/>
        </w:rPr>
        <w:t>разделе</w:t>
      </w:r>
      <w:r w:rsidRPr="00E41F34">
        <w:rPr>
          <w:lang w:val="ru-RU"/>
        </w:rPr>
        <w:t xml:space="preserve"> 10 настоящего стандарта.</w:t>
      </w:r>
    </w:p>
    <w:p w14:paraId="64680178" w14:textId="0A5A31CA" w:rsidR="00F20849" w:rsidRDefault="00E41F34" w:rsidP="00E41F34">
      <w:pPr>
        <w:pStyle w:val="a3"/>
        <w:tabs>
          <w:tab w:val="left" w:pos="851"/>
        </w:tabs>
        <w:spacing w:before="2"/>
        <w:ind w:firstLine="567"/>
        <w:jc w:val="both"/>
        <w:rPr>
          <w:lang w:val="ru-RU"/>
        </w:rPr>
      </w:pPr>
      <w:r w:rsidRPr="00E41F34">
        <w:rPr>
          <w:lang w:val="ru-RU"/>
        </w:rPr>
        <w:t>Дополнительная справочная информация об области применения настоящего стан</w:t>
      </w:r>
      <w:r>
        <w:rPr>
          <w:lang w:val="ru-RU"/>
        </w:rPr>
        <w:t>дарта приведена в приложении А</w:t>
      </w:r>
      <w:r w:rsidRPr="00E41F34">
        <w:rPr>
          <w:lang w:val="ru-RU"/>
        </w:rPr>
        <w:t>.</w:t>
      </w:r>
    </w:p>
    <w:p w14:paraId="4668840B" w14:textId="77777777" w:rsidR="00371B7D" w:rsidRDefault="00371B7D" w:rsidP="00371B7D">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26B3F838" w14:textId="40E3FE47" w:rsidR="00982AF5" w:rsidRDefault="000419AF" w:rsidP="00982AF5">
      <w:pPr>
        <w:pStyle w:val="a3"/>
        <w:tabs>
          <w:tab w:val="left" w:pos="851"/>
        </w:tabs>
        <w:spacing w:before="2"/>
        <w:ind w:firstLine="567"/>
        <w:jc w:val="both"/>
        <w:rPr>
          <w:lang w:val="ru-RU"/>
        </w:rPr>
      </w:pPr>
      <w:r w:rsidRPr="000419AF">
        <w:rPr>
          <w:lang w:val="ru-RU"/>
        </w:rPr>
        <w:t>Для применения настоящего стандарта необходимы следующие ссылочные нормативные документы.</w:t>
      </w:r>
      <w:r w:rsidRPr="000419AF">
        <w:t xml:space="preserve"> </w:t>
      </w:r>
      <w:r w:rsidRPr="000419AF">
        <w:rPr>
          <w:lang w:val="ru-RU"/>
        </w:rPr>
        <w:t>Для датированн</w:t>
      </w:r>
      <w:r>
        <w:rPr>
          <w:lang w:val="ru-RU"/>
        </w:rPr>
        <w:t>ых</w:t>
      </w:r>
      <w:r w:rsidRPr="000419AF">
        <w:rPr>
          <w:lang w:val="ru-RU"/>
        </w:rPr>
        <w:t xml:space="preserve"> ссыл</w:t>
      </w:r>
      <w:r>
        <w:rPr>
          <w:lang w:val="ru-RU"/>
        </w:rPr>
        <w:t>ок</w:t>
      </w:r>
      <w:r w:rsidRPr="000419AF">
        <w:rPr>
          <w:lang w:val="ru-RU"/>
        </w:rPr>
        <w:t xml:space="preserve"> применяют только указанное издание ссылочного нормативного документа, </w:t>
      </w:r>
      <w:r>
        <w:rPr>
          <w:lang w:val="ru-RU"/>
        </w:rPr>
        <w:t>д</w:t>
      </w:r>
      <w:r w:rsidRPr="000419AF">
        <w:rPr>
          <w:lang w:val="ru-RU"/>
        </w:rPr>
        <w:t>ля недатированных ссылок применяют последнее издание ссылочного документа (включая все его изменения).</w:t>
      </w:r>
    </w:p>
    <w:p w14:paraId="47C57645" w14:textId="77777777" w:rsidR="00E41F34" w:rsidRPr="00E41F34" w:rsidRDefault="00E41F34" w:rsidP="00E41F34">
      <w:pPr>
        <w:pStyle w:val="a3"/>
        <w:tabs>
          <w:tab w:val="left" w:pos="851"/>
        </w:tabs>
        <w:spacing w:before="2"/>
        <w:ind w:firstLine="567"/>
        <w:jc w:val="both"/>
        <w:rPr>
          <w:lang w:val="ru-RU"/>
        </w:rPr>
      </w:pPr>
      <w:r w:rsidRPr="00E41F34">
        <w:rPr>
          <w:lang w:val="ru-RU"/>
        </w:rPr>
        <w:t>EN 206-1, Бетон. Часть 1. Спецификация, характеристики, производство и соответствие</w:t>
      </w:r>
    </w:p>
    <w:p w14:paraId="7D5715DF" w14:textId="77777777" w:rsidR="00E41F34" w:rsidRPr="00E41F34" w:rsidRDefault="00E41F34" w:rsidP="00E41F34">
      <w:pPr>
        <w:pStyle w:val="a3"/>
        <w:tabs>
          <w:tab w:val="left" w:pos="851"/>
        </w:tabs>
        <w:spacing w:before="2"/>
        <w:ind w:firstLine="567"/>
        <w:jc w:val="both"/>
        <w:rPr>
          <w:lang w:val="ru-RU"/>
        </w:rPr>
      </w:pPr>
      <w:r w:rsidRPr="00E41F34">
        <w:rPr>
          <w:lang w:val="ru-RU"/>
        </w:rPr>
        <w:t>EN 1504-1:2005 Изделия и системы для защиты и ремонта бетонных конструкций. Определения, требования, контроль качества и оценка соответствия. Часть 1. Определения.</w:t>
      </w:r>
    </w:p>
    <w:p w14:paraId="10EEFFEE" w14:textId="77777777" w:rsidR="00E41F34" w:rsidRPr="00E41F34" w:rsidRDefault="00E41F34" w:rsidP="00E41F34">
      <w:pPr>
        <w:pStyle w:val="a3"/>
        <w:tabs>
          <w:tab w:val="left" w:pos="851"/>
        </w:tabs>
        <w:spacing w:before="2"/>
        <w:ind w:firstLine="567"/>
        <w:jc w:val="both"/>
        <w:rPr>
          <w:lang w:val="ru-RU"/>
        </w:rPr>
      </w:pPr>
      <w:r w:rsidRPr="00E41F34">
        <w:rPr>
          <w:lang w:val="ru-RU"/>
        </w:rPr>
        <w:t>EN 1504-2:2004 Изделия и системы для защиты и ремонта бетонных конструкций. Определения, требования, контроль качества и оценка соответствия. Часть 2. Системы защиты поверхности бетона</w:t>
      </w:r>
    </w:p>
    <w:p w14:paraId="3BDD00F0"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EN 1504-3:2005 Изделия и системы для защиты и ремонта бетонных конструкций. Определения, требования, контроль качества и оценка соответствия. Часть 3. Конструкционный и </w:t>
      </w:r>
      <w:proofErr w:type="spellStart"/>
      <w:r w:rsidRPr="00E41F34">
        <w:rPr>
          <w:lang w:val="ru-RU"/>
        </w:rPr>
        <w:t>неконструкционный</w:t>
      </w:r>
      <w:proofErr w:type="spellEnd"/>
      <w:r w:rsidRPr="00E41F34">
        <w:rPr>
          <w:lang w:val="ru-RU"/>
        </w:rPr>
        <w:t xml:space="preserve"> ремонт</w:t>
      </w:r>
    </w:p>
    <w:p w14:paraId="2879C8DC" w14:textId="77777777" w:rsidR="00E41F34" w:rsidRPr="00E41F34" w:rsidRDefault="00E41F34" w:rsidP="00E41F34">
      <w:pPr>
        <w:pStyle w:val="a3"/>
        <w:tabs>
          <w:tab w:val="left" w:pos="851"/>
        </w:tabs>
        <w:spacing w:before="2"/>
        <w:ind w:firstLine="567"/>
        <w:jc w:val="both"/>
        <w:rPr>
          <w:lang w:val="ru-RU"/>
        </w:rPr>
      </w:pPr>
      <w:r w:rsidRPr="00E41F34">
        <w:rPr>
          <w:lang w:val="ru-RU"/>
        </w:rPr>
        <w:t>EN 1504-4:2004 Изделия и системы для защиты и ремонта бетонных конструкций. Определения, требования, контроль качества и оценка соответствия. Часть 4. Монтаж элементов конструкций</w:t>
      </w:r>
    </w:p>
    <w:p w14:paraId="631B794F" w14:textId="77777777" w:rsidR="00E41F34" w:rsidRPr="00E41F34" w:rsidRDefault="00E41F34" w:rsidP="00E41F34">
      <w:pPr>
        <w:pStyle w:val="a3"/>
        <w:tabs>
          <w:tab w:val="left" w:pos="851"/>
        </w:tabs>
        <w:spacing w:before="2"/>
        <w:ind w:firstLine="567"/>
        <w:jc w:val="both"/>
        <w:rPr>
          <w:lang w:val="ru-RU"/>
        </w:rPr>
      </w:pPr>
      <w:r w:rsidRPr="00E41F34">
        <w:rPr>
          <w:lang w:val="ru-RU"/>
        </w:rPr>
        <w:t>EN 1504-5:2004 Изделия и системы для защиты и ремонта бетонных конструкций. Определения, требования, контроль качества и оценка соответствия. Часть 5. Инъекция бетона</w:t>
      </w:r>
    </w:p>
    <w:p w14:paraId="3009C04A" w14:textId="77777777" w:rsidR="00E41F34" w:rsidRPr="00E41F34" w:rsidRDefault="00E41F34" w:rsidP="00E41F34">
      <w:pPr>
        <w:pStyle w:val="a3"/>
        <w:tabs>
          <w:tab w:val="left" w:pos="851"/>
        </w:tabs>
        <w:spacing w:before="2"/>
        <w:ind w:firstLine="567"/>
        <w:jc w:val="both"/>
        <w:rPr>
          <w:lang w:val="ru-RU"/>
        </w:rPr>
      </w:pPr>
      <w:r w:rsidRPr="00E41F34">
        <w:rPr>
          <w:lang w:val="ru-RU"/>
        </w:rPr>
        <w:t xml:space="preserve">EN 1504-6:2006 Изделия и системы для защиты и ремонта бетонных конструкций. Определения, требования, контроль качества и оценка соответствия. Часть 6. </w:t>
      </w:r>
      <w:proofErr w:type="spellStart"/>
      <w:r w:rsidRPr="00E41F34">
        <w:rPr>
          <w:lang w:val="ru-RU"/>
        </w:rPr>
        <w:t>Анкеровка</w:t>
      </w:r>
      <w:proofErr w:type="spellEnd"/>
      <w:r w:rsidRPr="00E41F34">
        <w:rPr>
          <w:lang w:val="ru-RU"/>
        </w:rPr>
        <w:t xml:space="preserve"> арматурного стального стержня</w:t>
      </w:r>
    </w:p>
    <w:p w14:paraId="0122A2A4" w14:textId="77777777" w:rsidR="00E41F34" w:rsidRPr="00E41F34" w:rsidRDefault="00E41F34" w:rsidP="00E41F34">
      <w:pPr>
        <w:pStyle w:val="a3"/>
        <w:tabs>
          <w:tab w:val="left" w:pos="851"/>
        </w:tabs>
        <w:spacing w:before="2"/>
        <w:ind w:firstLine="567"/>
        <w:jc w:val="both"/>
        <w:rPr>
          <w:lang w:val="ru-RU"/>
        </w:rPr>
      </w:pPr>
      <w:r w:rsidRPr="00E41F34">
        <w:rPr>
          <w:lang w:val="ru-RU"/>
        </w:rPr>
        <w:t>EN 1504-7:2006 Изделия и системы для защиты и ремонта бетонных конструкций. Определения, требования, контроль качества и оценка соответствия. Часть 7. Защита арматуры от коррозии</w:t>
      </w:r>
    </w:p>
    <w:p w14:paraId="28C61332" w14:textId="77777777" w:rsidR="00E41F34" w:rsidRPr="00E41F34" w:rsidRDefault="00E41F34" w:rsidP="00E41F34">
      <w:pPr>
        <w:pStyle w:val="a3"/>
        <w:tabs>
          <w:tab w:val="left" w:pos="851"/>
        </w:tabs>
        <w:spacing w:before="2"/>
        <w:ind w:firstLine="567"/>
        <w:jc w:val="both"/>
        <w:rPr>
          <w:lang w:val="ru-RU"/>
        </w:rPr>
      </w:pPr>
      <w:r w:rsidRPr="00E41F34">
        <w:rPr>
          <w:lang w:val="ru-RU"/>
        </w:rPr>
        <w:t>EN 1504-8:2004 Изделия и системы для защиты и ремонта бетонных конструкций. Определения, требования, контроль качества и оценка соответствия. Часть 8. Контроль качества и оценка соответствия</w:t>
      </w:r>
    </w:p>
    <w:p w14:paraId="788A6A95" w14:textId="6FD5435B" w:rsidR="000419AF" w:rsidRDefault="00E41F34" w:rsidP="00E41F34">
      <w:pPr>
        <w:pStyle w:val="a3"/>
        <w:tabs>
          <w:tab w:val="left" w:pos="851"/>
        </w:tabs>
        <w:spacing w:before="2"/>
        <w:ind w:firstLine="567"/>
        <w:jc w:val="both"/>
        <w:rPr>
          <w:lang w:val="ru-RU"/>
        </w:rPr>
      </w:pPr>
      <w:r w:rsidRPr="00E41F34">
        <w:rPr>
          <w:lang w:val="ru-RU"/>
        </w:rPr>
        <w:t>EN 1504-10:2003 Изделия и системы для защиты и ремонта бетонных конструкций. Определения, требования, контроль качества и оценка соответствия. Часть 10. Применение изделий и систем на стройплощадке и контроль качества работ.</w:t>
      </w:r>
    </w:p>
    <w:p w14:paraId="6385F7B6" w14:textId="77777777" w:rsidR="00E41F34" w:rsidRPr="00E41F34" w:rsidRDefault="00E41F34" w:rsidP="00E41F34">
      <w:pPr>
        <w:pStyle w:val="a3"/>
        <w:tabs>
          <w:tab w:val="left" w:pos="851"/>
        </w:tabs>
        <w:spacing w:before="2"/>
        <w:ind w:firstLine="567"/>
        <w:jc w:val="both"/>
        <w:rPr>
          <w:lang w:val="ru-RU"/>
        </w:rPr>
      </w:pPr>
    </w:p>
    <w:p w14:paraId="1EDDD011" w14:textId="44A4FA7A"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06683C">
        <w:rPr>
          <w:b/>
          <w:bCs/>
          <w:sz w:val="24"/>
          <w:lang w:val="ru-RU"/>
        </w:rPr>
        <w:t>Термины</w:t>
      </w:r>
      <w:r w:rsidR="00371B7D">
        <w:rPr>
          <w:b/>
          <w:bCs/>
          <w:sz w:val="24"/>
          <w:lang w:val="ru-RU"/>
        </w:rPr>
        <w:t xml:space="preserve"> и </w:t>
      </w:r>
      <w:r w:rsidR="00F20849" w:rsidRPr="00F20849">
        <w:rPr>
          <w:b/>
          <w:bCs/>
          <w:sz w:val="24"/>
          <w:lang w:val="ru-RU"/>
        </w:rPr>
        <w:t>определения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35A27298" w14:textId="21F6589C" w:rsidR="00982AF5" w:rsidRPr="005D6405" w:rsidRDefault="008246AF" w:rsidP="006F7FDF">
      <w:pPr>
        <w:pStyle w:val="a3"/>
        <w:tabs>
          <w:tab w:val="left" w:pos="851"/>
        </w:tabs>
        <w:spacing w:before="2"/>
        <w:ind w:firstLine="567"/>
        <w:jc w:val="both"/>
        <w:rPr>
          <w:sz w:val="20"/>
          <w:lang w:val="ru-RU"/>
        </w:rPr>
      </w:pPr>
      <w:r w:rsidRPr="008246AF">
        <w:rPr>
          <w:lang w:val="ru-RU"/>
        </w:rPr>
        <w:t>В настоящем стандарте применяются</w:t>
      </w:r>
      <w:r w:rsidR="0010209B">
        <w:rPr>
          <w:lang w:val="ru-RU"/>
        </w:rPr>
        <w:t xml:space="preserve"> термины по </w:t>
      </w:r>
      <w:r w:rsidR="00E41F34" w:rsidRPr="00E41F34">
        <w:rPr>
          <w:lang w:val="ru-RU"/>
        </w:rPr>
        <w:t>EN 1504-1, EN 1504-2, EN 1504-3, EN 1504-4, EN 1504-5, EN 1504-6, EN 1504-7, EN 1504-8, EN 1504-10</w:t>
      </w:r>
      <w:r w:rsidR="0010209B" w:rsidRPr="00E41F34">
        <w:rPr>
          <w:lang w:val="ru-RU"/>
        </w:rPr>
        <w:t>,</w:t>
      </w:r>
      <w:r w:rsidR="0010209B">
        <w:rPr>
          <w:lang w:val="ru-RU"/>
        </w:rPr>
        <w:t xml:space="preserve"> а также</w:t>
      </w:r>
      <w:r w:rsidRPr="008246AF">
        <w:rPr>
          <w:lang w:val="ru-RU"/>
        </w:rPr>
        <w:t xml:space="preserve"> следующие термины с соответствующими определениями:</w:t>
      </w:r>
    </w:p>
    <w:p w14:paraId="470B271F" w14:textId="33E78EFA" w:rsidR="00E41F34" w:rsidRPr="00E41F34" w:rsidRDefault="00E41F34" w:rsidP="00E41F34">
      <w:pPr>
        <w:pStyle w:val="a3"/>
        <w:tabs>
          <w:tab w:val="left" w:pos="851"/>
        </w:tabs>
        <w:spacing w:before="2"/>
        <w:ind w:firstLine="567"/>
        <w:jc w:val="both"/>
        <w:rPr>
          <w:lang w:val="ru-RU"/>
        </w:rPr>
      </w:pPr>
      <w:r w:rsidRPr="00E41F34">
        <w:rPr>
          <w:lang w:val="ru-RU"/>
        </w:rPr>
        <w:t>3.1</w:t>
      </w:r>
      <w:r>
        <w:rPr>
          <w:lang w:val="ru-RU"/>
        </w:rPr>
        <w:t xml:space="preserve"> </w:t>
      </w:r>
      <w:r w:rsidRPr="00E41F34">
        <w:rPr>
          <w:b/>
          <w:lang w:val="ru-RU"/>
        </w:rPr>
        <w:t>Д</w:t>
      </w:r>
      <w:r w:rsidRPr="00E41F34">
        <w:rPr>
          <w:b/>
          <w:lang w:val="ru-RU"/>
        </w:rPr>
        <w:t>ефект</w:t>
      </w:r>
      <w:r>
        <w:rPr>
          <w:lang w:val="ru-RU"/>
        </w:rPr>
        <w:t xml:space="preserve"> (</w:t>
      </w:r>
      <w:proofErr w:type="spellStart"/>
      <w:r w:rsidR="007708E2" w:rsidRPr="007708E2">
        <w:rPr>
          <w:lang w:val="ru-RU"/>
        </w:rPr>
        <w:t>defect</w:t>
      </w:r>
      <w:proofErr w:type="spellEnd"/>
      <w:r>
        <w:rPr>
          <w:lang w:val="ru-RU"/>
        </w:rPr>
        <w:t>): Н</w:t>
      </w:r>
      <w:r w:rsidRPr="00E41F34">
        <w:rPr>
          <w:lang w:val="ru-RU"/>
        </w:rPr>
        <w:t xml:space="preserve">еприемлемое состояние, которое может быть встроенным или результатом </w:t>
      </w:r>
      <w:proofErr w:type="gramStart"/>
      <w:r w:rsidRPr="00E41F34">
        <w:rPr>
          <w:lang w:val="ru-RU"/>
        </w:rPr>
        <w:t>износа</w:t>
      </w:r>
      <w:proofErr w:type="gramEnd"/>
      <w:r w:rsidRPr="00E41F34">
        <w:rPr>
          <w:lang w:val="ru-RU"/>
        </w:rPr>
        <w:t xml:space="preserve"> или повреждения</w:t>
      </w:r>
      <w:r>
        <w:rPr>
          <w:lang w:val="ru-RU"/>
        </w:rPr>
        <w:t>.</w:t>
      </w:r>
    </w:p>
    <w:p w14:paraId="18C188AD" w14:textId="0980D653" w:rsidR="00E41F34" w:rsidRPr="00E41F34" w:rsidRDefault="00E41F34" w:rsidP="00E41F34">
      <w:pPr>
        <w:pStyle w:val="a3"/>
        <w:tabs>
          <w:tab w:val="left" w:pos="851"/>
        </w:tabs>
        <w:spacing w:before="2"/>
        <w:ind w:firstLine="567"/>
        <w:jc w:val="both"/>
        <w:rPr>
          <w:lang w:val="ru-RU"/>
        </w:rPr>
      </w:pPr>
      <w:r w:rsidRPr="00E41F34">
        <w:rPr>
          <w:lang w:val="ru-RU"/>
        </w:rPr>
        <w:t>3.2</w:t>
      </w:r>
      <w:r>
        <w:rPr>
          <w:lang w:val="ru-RU"/>
        </w:rPr>
        <w:t xml:space="preserve"> </w:t>
      </w:r>
      <w:r w:rsidRPr="00E41F34">
        <w:rPr>
          <w:b/>
          <w:lang w:val="ru-RU"/>
        </w:rPr>
        <w:t>Р</w:t>
      </w:r>
      <w:r w:rsidRPr="00E41F34">
        <w:rPr>
          <w:b/>
          <w:lang w:val="ru-RU"/>
        </w:rPr>
        <w:t>асчетный срок службы</w:t>
      </w:r>
      <w:r>
        <w:rPr>
          <w:lang w:val="ru-RU"/>
        </w:rPr>
        <w:t xml:space="preserve"> (</w:t>
      </w:r>
      <w:proofErr w:type="spellStart"/>
      <w:r w:rsidR="007708E2" w:rsidRPr="007708E2">
        <w:rPr>
          <w:lang w:val="ru-RU"/>
        </w:rPr>
        <w:t>design</w:t>
      </w:r>
      <w:proofErr w:type="spellEnd"/>
      <w:r w:rsidR="007708E2" w:rsidRPr="007708E2">
        <w:rPr>
          <w:lang w:val="ru-RU"/>
        </w:rPr>
        <w:t xml:space="preserve"> </w:t>
      </w:r>
      <w:proofErr w:type="spellStart"/>
      <w:r w:rsidR="007708E2" w:rsidRPr="007708E2">
        <w:rPr>
          <w:lang w:val="ru-RU"/>
        </w:rPr>
        <w:t>life</w:t>
      </w:r>
      <w:proofErr w:type="spellEnd"/>
      <w:r>
        <w:rPr>
          <w:lang w:val="ru-RU"/>
        </w:rPr>
        <w:t>): П</w:t>
      </w:r>
      <w:r w:rsidRPr="00E41F34">
        <w:rPr>
          <w:lang w:val="ru-RU"/>
        </w:rPr>
        <w:t>редполагаемый срок службы при ожидаемых условиях использования бетонной конструкции</w:t>
      </w:r>
      <w:r>
        <w:rPr>
          <w:lang w:val="ru-RU"/>
        </w:rPr>
        <w:t>.</w:t>
      </w:r>
    </w:p>
    <w:p w14:paraId="0ED4F8F4" w14:textId="0FFB2299" w:rsidR="00E41F34" w:rsidRPr="00E41F34" w:rsidRDefault="00E41F34" w:rsidP="00E41F34">
      <w:pPr>
        <w:pStyle w:val="a3"/>
        <w:tabs>
          <w:tab w:val="left" w:pos="851"/>
        </w:tabs>
        <w:spacing w:before="2"/>
        <w:ind w:firstLine="567"/>
        <w:jc w:val="both"/>
        <w:rPr>
          <w:lang w:val="ru-RU"/>
        </w:rPr>
      </w:pPr>
      <w:r w:rsidRPr="00E41F34">
        <w:rPr>
          <w:lang w:val="ru-RU"/>
        </w:rPr>
        <w:t>3.3</w:t>
      </w:r>
      <w:r>
        <w:rPr>
          <w:lang w:val="ru-RU"/>
        </w:rPr>
        <w:t xml:space="preserve"> </w:t>
      </w:r>
      <w:r w:rsidRPr="00E41F34">
        <w:rPr>
          <w:b/>
          <w:lang w:val="ru-RU"/>
        </w:rPr>
        <w:t>О</w:t>
      </w:r>
      <w:r w:rsidRPr="00E41F34">
        <w:rPr>
          <w:b/>
          <w:lang w:val="ru-RU"/>
        </w:rPr>
        <w:t>бслуживание</w:t>
      </w:r>
      <w:r>
        <w:rPr>
          <w:lang w:val="ru-RU"/>
        </w:rPr>
        <w:t xml:space="preserve"> (</w:t>
      </w:r>
      <w:proofErr w:type="spellStart"/>
      <w:r w:rsidR="007708E2" w:rsidRPr="007708E2">
        <w:rPr>
          <w:lang w:val="ru-RU"/>
        </w:rPr>
        <w:t>maintenance</w:t>
      </w:r>
      <w:proofErr w:type="spellEnd"/>
      <w:r>
        <w:rPr>
          <w:lang w:val="ru-RU"/>
        </w:rPr>
        <w:t>): П</w:t>
      </w:r>
      <w:r w:rsidRPr="00E41F34">
        <w:rPr>
          <w:lang w:val="ru-RU"/>
        </w:rPr>
        <w:t>овторяющиеся или непрерывные меры, обеспечивающие ремонт и/или защиту</w:t>
      </w:r>
      <w:r>
        <w:rPr>
          <w:lang w:val="ru-RU"/>
        </w:rPr>
        <w:t>.</w:t>
      </w:r>
    </w:p>
    <w:p w14:paraId="16815ED1" w14:textId="1E4FA37F" w:rsidR="00E41F34" w:rsidRPr="00E41F34" w:rsidRDefault="00E41F34" w:rsidP="00E41F34">
      <w:pPr>
        <w:pStyle w:val="a3"/>
        <w:tabs>
          <w:tab w:val="left" w:pos="851"/>
        </w:tabs>
        <w:spacing w:before="2"/>
        <w:ind w:firstLine="567"/>
        <w:jc w:val="both"/>
        <w:rPr>
          <w:lang w:val="ru-RU"/>
        </w:rPr>
      </w:pPr>
      <w:r w:rsidRPr="00E41F34">
        <w:rPr>
          <w:lang w:val="ru-RU"/>
        </w:rPr>
        <w:lastRenderedPageBreak/>
        <w:t>3.4</w:t>
      </w:r>
      <w:r>
        <w:rPr>
          <w:lang w:val="ru-RU"/>
        </w:rPr>
        <w:t xml:space="preserve"> </w:t>
      </w:r>
      <w:r w:rsidRPr="00E41F34">
        <w:rPr>
          <w:b/>
          <w:lang w:val="ru-RU"/>
        </w:rPr>
        <w:t>П</w:t>
      </w:r>
      <w:r w:rsidRPr="00E41F34">
        <w:rPr>
          <w:b/>
          <w:lang w:val="ru-RU"/>
        </w:rPr>
        <w:t>ассивность</w:t>
      </w:r>
      <w:r>
        <w:rPr>
          <w:lang w:val="ru-RU"/>
        </w:rPr>
        <w:t xml:space="preserve"> (</w:t>
      </w:r>
      <w:proofErr w:type="spellStart"/>
      <w:r w:rsidR="007708E2" w:rsidRPr="007708E2">
        <w:rPr>
          <w:lang w:val="ru-RU"/>
        </w:rPr>
        <w:t>passivity</w:t>
      </w:r>
      <w:proofErr w:type="spellEnd"/>
      <w:r>
        <w:rPr>
          <w:lang w:val="ru-RU"/>
        </w:rPr>
        <w:t>): С</w:t>
      </w:r>
      <w:r w:rsidRPr="00E41F34">
        <w:rPr>
          <w:lang w:val="ru-RU"/>
        </w:rPr>
        <w:t>остояние, при котором сталь в бетоне не подвергается самопроизвольной коррозии благодаря защитной оксидной пленке</w:t>
      </w:r>
      <w:r>
        <w:rPr>
          <w:lang w:val="ru-RU"/>
        </w:rPr>
        <w:t>.</w:t>
      </w:r>
    </w:p>
    <w:p w14:paraId="21E0A557" w14:textId="77777777" w:rsidR="00E41F34" w:rsidRDefault="00E41F34" w:rsidP="00E41F34">
      <w:pPr>
        <w:pStyle w:val="a3"/>
        <w:tabs>
          <w:tab w:val="left" w:pos="851"/>
        </w:tabs>
        <w:spacing w:before="2"/>
        <w:ind w:firstLine="567"/>
        <w:jc w:val="both"/>
        <w:rPr>
          <w:sz w:val="20"/>
          <w:lang w:val="ru-RU"/>
        </w:rPr>
      </w:pPr>
    </w:p>
    <w:p w14:paraId="7C1F23FB" w14:textId="1BE74E98" w:rsidR="00E41F34" w:rsidRDefault="00E41F34" w:rsidP="00E41F34">
      <w:pPr>
        <w:pStyle w:val="a3"/>
        <w:tabs>
          <w:tab w:val="left" w:pos="851"/>
        </w:tabs>
        <w:spacing w:before="2"/>
        <w:ind w:firstLine="567"/>
        <w:jc w:val="both"/>
        <w:rPr>
          <w:sz w:val="20"/>
          <w:lang w:val="ru-RU"/>
        </w:rPr>
      </w:pPr>
      <w:r w:rsidRPr="00E41F34">
        <w:rPr>
          <w:sz w:val="20"/>
          <w:lang w:val="ru-RU"/>
        </w:rPr>
        <w:t>П</w:t>
      </w:r>
      <w:r w:rsidRPr="00E41F34">
        <w:rPr>
          <w:sz w:val="20"/>
          <w:lang w:val="ru-RU"/>
        </w:rPr>
        <w:t>римечание</w:t>
      </w:r>
      <w:r w:rsidRPr="00E41F34">
        <w:rPr>
          <w:sz w:val="20"/>
          <w:lang w:val="ru-RU"/>
        </w:rPr>
        <w:t xml:space="preserve"> </w:t>
      </w:r>
      <w:r w:rsidRPr="00E41F34">
        <w:rPr>
          <w:sz w:val="20"/>
          <w:lang w:val="ru-RU"/>
        </w:rPr>
        <w:t xml:space="preserve">- </w:t>
      </w:r>
      <w:r w:rsidRPr="00E41F34">
        <w:rPr>
          <w:sz w:val="20"/>
          <w:lang w:val="ru-RU"/>
        </w:rPr>
        <w:t>См. А.3.</w:t>
      </w:r>
    </w:p>
    <w:p w14:paraId="13BED365" w14:textId="77777777" w:rsidR="00E41F34" w:rsidRPr="00E41F34" w:rsidRDefault="00E41F34" w:rsidP="00E41F34">
      <w:pPr>
        <w:pStyle w:val="a3"/>
        <w:tabs>
          <w:tab w:val="left" w:pos="851"/>
        </w:tabs>
        <w:spacing w:before="2"/>
        <w:ind w:firstLine="567"/>
        <w:jc w:val="both"/>
        <w:rPr>
          <w:sz w:val="20"/>
          <w:lang w:val="ru-RU"/>
        </w:rPr>
      </w:pPr>
    </w:p>
    <w:p w14:paraId="70166868" w14:textId="38759345" w:rsidR="00E41F34" w:rsidRPr="00E41F34" w:rsidRDefault="00E41F34" w:rsidP="00E41F34">
      <w:pPr>
        <w:pStyle w:val="a3"/>
        <w:tabs>
          <w:tab w:val="left" w:pos="851"/>
        </w:tabs>
        <w:spacing w:before="2"/>
        <w:ind w:firstLine="567"/>
        <w:jc w:val="both"/>
        <w:rPr>
          <w:lang w:val="ru-RU"/>
        </w:rPr>
      </w:pPr>
      <w:r w:rsidRPr="00E41F34">
        <w:rPr>
          <w:lang w:val="ru-RU"/>
        </w:rPr>
        <w:t>3.5</w:t>
      </w:r>
      <w:r>
        <w:rPr>
          <w:lang w:val="ru-RU"/>
        </w:rPr>
        <w:t xml:space="preserve"> </w:t>
      </w:r>
      <w:r w:rsidRPr="00E41F34">
        <w:rPr>
          <w:b/>
          <w:lang w:val="ru-RU"/>
        </w:rPr>
        <w:t>З</w:t>
      </w:r>
      <w:r w:rsidRPr="00E41F34">
        <w:rPr>
          <w:b/>
          <w:lang w:val="ru-RU"/>
        </w:rPr>
        <w:t>ащита</w:t>
      </w:r>
      <w:r>
        <w:rPr>
          <w:lang w:val="ru-RU"/>
        </w:rPr>
        <w:t xml:space="preserve"> (</w:t>
      </w:r>
      <w:proofErr w:type="spellStart"/>
      <w:r w:rsidR="007708E2" w:rsidRPr="007708E2">
        <w:rPr>
          <w:lang w:val="ru-RU"/>
        </w:rPr>
        <w:t>protection</w:t>
      </w:r>
      <w:proofErr w:type="spellEnd"/>
      <w:r>
        <w:rPr>
          <w:lang w:val="ru-RU"/>
        </w:rPr>
        <w:t>): М</w:t>
      </w:r>
      <w:r w:rsidRPr="00E41F34">
        <w:rPr>
          <w:lang w:val="ru-RU"/>
        </w:rPr>
        <w:t>ера, которая предназначена для предотвращения или уменьшения развития дефектов в конструкции</w:t>
      </w:r>
      <w:r>
        <w:rPr>
          <w:lang w:val="ru-RU"/>
        </w:rPr>
        <w:t>.</w:t>
      </w:r>
    </w:p>
    <w:p w14:paraId="2C425D41" w14:textId="36D6ADEF" w:rsidR="00E41F34" w:rsidRPr="00E41F34" w:rsidRDefault="00E41F34" w:rsidP="00E41F34">
      <w:pPr>
        <w:pStyle w:val="a3"/>
        <w:tabs>
          <w:tab w:val="left" w:pos="851"/>
        </w:tabs>
        <w:spacing w:before="2"/>
        <w:ind w:firstLine="567"/>
        <w:jc w:val="both"/>
        <w:rPr>
          <w:lang w:val="ru-RU"/>
        </w:rPr>
      </w:pPr>
      <w:r w:rsidRPr="00E41F34">
        <w:rPr>
          <w:lang w:val="ru-RU"/>
        </w:rPr>
        <w:t>3.6</w:t>
      </w:r>
      <w:r>
        <w:rPr>
          <w:lang w:val="ru-RU"/>
        </w:rPr>
        <w:t xml:space="preserve"> </w:t>
      </w:r>
      <w:r w:rsidRPr="00E41F34">
        <w:rPr>
          <w:b/>
          <w:lang w:val="ru-RU"/>
        </w:rPr>
        <w:t>Р</w:t>
      </w:r>
      <w:r w:rsidRPr="00E41F34">
        <w:rPr>
          <w:b/>
          <w:lang w:val="ru-RU"/>
        </w:rPr>
        <w:t>емонт</w:t>
      </w:r>
      <w:r>
        <w:rPr>
          <w:lang w:val="ru-RU"/>
        </w:rPr>
        <w:t xml:space="preserve"> (</w:t>
      </w:r>
      <w:proofErr w:type="spellStart"/>
      <w:r w:rsidR="007708E2" w:rsidRPr="007708E2">
        <w:rPr>
          <w:lang w:val="ru-RU"/>
        </w:rPr>
        <w:t>repair</w:t>
      </w:r>
      <w:proofErr w:type="spellEnd"/>
      <w:r>
        <w:rPr>
          <w:lang w:val="ru-RU"/>
        </w:rPr>
        <w:t>): М</w:t>
      </w:r>
      <w:r w:rsidRPr="00E41F34">
        <w:rPr>
          <w:lang w:val="ru-RU"/>
        </w:rPr>
        <w:t>ероприятие, направленное на устранение дефектов конструкции</w:t>
      </w:r>
      <w:r>
        <w:rPr>
          <w:lang w:val="ru-RU"/>
        </w:rPr>
        <w:t>.</w:t>
      </w:r>
    </w:p>
    <w:p w14:paraId="18791F33" w14:textId="2B7CC3D2" w:rsidR="00E41F34" w:rsidRPr="00E41F34" w:rsidRDefault="00E41F34" w:rsidP="00E41F34">
      <w:pPr>
        <w:pStyle w:val="a3"/>
        <w:tabs>
          <w:tab w:val="left" w:pos="851"/>
        </w:tabs>
        <w:spacing w:before="2"/>
        <w:ind w:firstLine="567"/>
        <w:jc w:val="both"/>
        <w:rPr>
          <w:lang w:val="ru-RU"/>
        </w:rPr>
      </w:pPr>
      <w:r w:rsidRPr="00E41F34">
        <w:rPr>
          <w:lang w:val="ru-RU"/>
        </w:rPr>
        <w:t>3.7</w:t>
      </w:r>
      <w:r>
        <w:rPr>
          <w:lang w:val="ru-RU"/>
        </w:rPr>
        <w:t xml:space="preserve"> </w:t>
      </w:r>
      <w:r w:rsidRPr="00E41F34">
        <w:rPr>
          <w:b/>
          <w:lang w:val="ru-RU"/>
        </w:rPr>
        <w:t>С</w:t>
      </w:r>
      <w:r w:rsidRPr="00E41F34">
        <w:rPr>
          <w:b/>
          <w:lang w:val="ru-RU"/>
        </w:rPr>
        <w:t>рок службы</w:t>
      </w:r>
      <w:r>
        <w:rPr>
          <w:lang w:val="ru-RU"/>
        </w:rPr>
        <w:t xml:space="preserve"> (</w:t>
      </w:r>
      <w:proofErr w:type="spellStart"/>
      <w:r w:rsidR="007708E2" w:rsidRPr="007708E2">
        <w:rPr>
          <w:lang w:val="ru-RU"/>
        </w:rPr>
        <w:t>service</w:t>
      </w:r>
      <w:proofErr w:type="spellEnd"/>
      <w:r w:rsidR="007708E2" w:rsidRPr="007708E2">
        <w:rPr>
          <w:lang w:val="ru-RU"/>
        </w:rPr>
        <w:t xml:space="preserve"> </w:t>
      </w:r>
      <w:proofErr w:type="spellStart"/>
      <w:r w:rsidR="007708E2" w:rsidRPr="007708E2">
        <w:rPr>
          <w:lang w:val="ru-RU"/>
        </w:rPr>
        <w:t>life</w:t>
      </w:r>
      <w:proofErr w:type="spellEnd"/>
      <w:r>
        <w:rPr>
          <w:lang w:val="ru-RU"/>
        </w:rPr>
        <w:t>): П</w:t>
      </w:r>
      <w:r w:rsidRPr="00E41F34">
        <w:rPr>
          <w:lang w:val="ru-RU"/>
        </w:rPr>
        <w:t>ериод, в течение которого достигается запланированная эффективность</w:t>
      </w:r>
      <w:r>
        <w:rPr>
          <w:lang w:val="ru-RU"/>
        </w:rPr>
        <w:t>.</w:t>
      </w:r>
    </w:p>
    <w:p w14:paraId="68336433" w14:textId="77777777" w:rsidR="00E41F34" w:rsidRDefault="00E41F34" w:rsidP="00E41F34">
      <w:pPr>
        <w:pStyle w:val="a3"/>
        <w:tabs>
          <w:tab w:val="left" w:pos="851"/>
        </w:tabs>
        <w:spacing w:before="2"/>
        <w:ind w:firstLine="567"/>
        <w:jc w:val="both"/>
        <w:rPr>
          <w:sz w:val="20"/>
          <w:lang w:val="ru-RU"/>
        </w:rPr>
      </w:pPr>
    </w:p>
    <w:p w14:paraId="1697E447" w14:textId="77777777" w:rsidR="00E41F34" w:rsidRDefault="00E41F34" w:rsidP="00E41F34">
      <w:pPr>
        <w:pStyle w:val="a3"/>
        <w:tabs>
          <w:tab w:val="left" w:pos="851"/>
        </w:tabs>
        <w:spacing w:before="2"/>
        <w:ind w:firstLine="567"/>
        <w:jc w:val="both"/>
        <w:rPr>
          <w:sz w:val="20"/>
          <w:lang w:val="ru-RU"/>
        </w:rPr>
      </w:pPr>
      <w:r w:rsidRPr="00E41F34">
        <w:rPr>
          <w:sz w:val="20"/>
          <w:lang w:val="ru-RU"/>
        </w:rPr>
        <w:t>Примечание - См. А.3.</w:t>
      </w:r>
    </w:p>
    <w:p w14:paraId="5C1D32E9" w14:textId="77777777" w:rsidR="00E41F34" w:rsidRPr="00E41F34" w:rsidRDefault="00E41F34" w:rsidP="00E41F34">
      <w:pPr>
        <w:pStyle w:val="a3"/>
        <w:tabs>
          <w:tab w:val="left" w:pos="851"/>
        </w:tabs>
        <w:spacing w:before="2"/>
        <w:ind w:firstLine="567"/>
        <w:jc w:val="both"/>
        <w:rPr>
          <w:sz w:val="20"/>
          <w:lang w:val="ru-RU"/>
        </w:rPr>
      </w:pPr>
    </w:p>
    <w:p w14:paraId="4C86E897" w14:textId="51AB266C" w:rsidR="00E41F34" w:rsidRPr="00E41F34" w:rsidRDefault="00E41F34" w:rsidP="00E41F34">
      <w:pPr>
        <w:pStyle w:val="a3"/>
        <w:tabs>
          <w:tab w:val="left" w:pos="851"/>
        </w:tabs>
        <w:spacing w:before="2"/>
        <w:ind w:firstLine="567"/>
        <w:jc w:val="both"/>
        <w:rPr>
          <w:lang w:val="ru-RU"/>
        </w:rPr>
      </w:pPr>
      <w:r w:rsidRPr="00E41F34">
        <w:rPr>
          <w:lang w:val="ru-RU"/>
        </w:rPr>
        <w:t>3.8</w:t>
      </w:r>
      <w:r>
        <w:rPr>
          <w:lang w:val="ru-RU"/>
        </w:rPr>
        <w:t xml:space="preserve"> </w:t>
      </w:r>
      <w:r w:rsidRPr="00E41F34">
        <w:rPr>
          <w:b/>
          <w:lang w:val="ru-RU"/>
        </w:rPr>
        <w:t>С</w:t>
      </w:r>
      <w:r w:rsidRPr="00E41F34">
        <w:rPr>
          <w:b/>
          <w:lang w:val="ru-RU"/>
        </w:rPr>
        <w:t>убстрат</w:t>
      </w:r>
      <w:r>
        <w:rPr>
          <w:lang w:val="ru-RU"/>
        </w:rPr>
        <w:t xml:space="preserve"> (</w:t>
      </w:r>
      <w:r w:rsidR="007708E2" w:rsidRPr="007708E2">
        <w:rPr>
          <w:lang w:val="ru-RU"/>
        </w:rPr>
        <w:t>substrate</w:t>
      </w:r>
      <w:bookmarkStart w:id="3" w:name="_GoBack"/>
      <w:bookmarkEnd w:id="3"/>
      <w:r>
        <w:rPr>
          <w:lang w:val="ru-RU"/>
        </w:rPr>
        <w:t>): П</w:t>
      </w:r>
      <w:r w:rsidRPr="00E41F34">
        <w:rPr>
          <w:lang w:val="ru-RU"/>
        </w:rPr>
        <w:t>оверхность, на которую наносится защитный или ремонтный материал</w:t>
      </w:r>
      <w:r>
        <w:rPr>
          <w:lang w:val="ru-RU"/>
        </w:rPr>
        <w:t>.</w:t>
      </w:r>
    </w:p>
    <w:p w14:paraId="7E238C93" w14:textId="77777777" w:rsidR="00E41F34" w:rsidRDefault="00E41F34" w:rsidP="00E41F34">
      <w:pPr>
        <w:pStyle w:val="a3"/>
        <w:tabs>
          <w:tab w:val="left" w:pos="851"/>
        </w:tabs>
        <w:spacing w:before="2"/>
        <w:ind w:firstLine="567"/>
        <w:jc w:val="both"/>
        <w:rPr>
          <w:sz w:val="20"/>
          <w:lang w:val="ru-RU"/>
        </w:rPr>
      </w:pPr>
    </w:p>
    <w:p w14:paraId="34D4EFF8" w14:textId="77777777" w:rsidR="00E41F34" w:rsidRDefault="00E41F34" w:rsidP="00E41F34">
      <w:pPr>
        <w:pStyle w:val="a3"/>
        <w:tabs>
          <w:tab w:val="left" w:pos="851"/>
        </w:tabs>
        <w:spacing w:before="2"/>
        <w:ind w:firstLine="567"/>
        <w:jc w:val="both"/>
        <w:rPr>
          <w:sz w:val="20"/>
          <w:lang w:val="ru-RU"/>
        </w:rPr>
      </w:pPr>
      <w:r w:rsidRPr="00E41F34">
        <w:rPr>
          <w:sz w:val="20"/>
          <w:lang w:val="ru-RU"/>
        </w:rPr>
        <w:t>Примечание - См. А.3.</w:t>
      </w:r>
    </w:p>
    <w:p w14:paraId="4DF7DF9C" w14:textId="4C9998B1" w:rsidR="00E41F34" w:rsidRDefault="00E41F34" w:rsidP="009609E8">
      <w:pPr>
        <w:pStyle w:val="a3"/>
        <w:tabs>
          <w:tab w:val="left" w:pos="851"/>
        </w:tabs>
        <w:spacing w:before="2"/>
        <w:ind w:firstLine="567"/>
        <w:jc w:val="both"/>
        <w:rPr>
          <w:lang w:val="ru-RU"/>
        </w:rPr>
      </w:pPr>
    </w:p>
    <w:p w14:paraId="4068C7C2" w14:textId="77777777" w:rsidR="00580DBD" w:rsidRPr="00580DBD" w:rsidRDefault="00580DBD" w:rsidP="00580DBD">
      <w:pPr>
        <w:pStyle w:val="a3"/>
        <w:tabs>
          <w:tab w:val="left" w:pos="851"/>
        </w:tabs>
        <w:spacing w:before="2"/>
        <w:ind w:firstLine="567"/>
        <w:jc w:val="both"/>
        <w:rPr>
          <w:b/>
          <w:lang w:val="ru-RU"/>
        </w:rPr>
      </w:pPr>
      <w:r w:rsidRPr="00580DBD">
        <w:rPr>
          <w:b/>
          <w:lang w:val="ru-RU"/>
        </w:rPr>
        <w:t>4 Минимальные требования перед защитой и ремонтом</w:t>
      </w:r>
    </w:p>
    <w:p w14:paraId="46535998" w14:textId="77777777" w:rsidR="00580DBD" w:rsidRPr="00580DBD" w:rsidRDefault="00580DBD" w:rsidP="00580DBD">
      <w:pPr>
        <w:pStyle w:val="a3"/>
        <w:tabs>
          <w:tab w:val="left" w:pos="851"/>
        </w:tabs>
        <w:spacing w:before="2"/>
        <w:ind w:firstLine="567"/>
        <w:jc w:val="both"/>
        <w:rPr>
          <w:b/>
          <w:lang w:val="ru-RU"/>
        </w:rPr>
      </w:pPr>
    </w:p>
    <w:p w14:paraId="0EC42809" w14:textId="3E686765" w:rsidR="00580DBD" w:rsidRPr="00580DBD" w:rsidRDefault="00580DBD" w:rsidP="00580DBD">
      <w:pPr>
        <w:pStyle w:val="a3"/>
        <w:tabs>
          <w:tab w:val="left" w:pos="851"/>
        </w:tabs>
        <w:spacing w:before="2"/>
        <w:ind w:firstLine="567"/>
        <w:jc w:val="both"/>
        <w:rPr>
          <w:b/>
          <w:lang w:val="ru-RU"/>
        </w:rPr>
      </w:pPr>
      <w:r w:rsidRPr="00580DBD">
        <w:rPr>
          <w:b/>
          <w:lang w:val="ru-RU"/>
        </w:rPr>
        <w:t>4.1 Общие положения</w:t>
      </w:r>
    </w:p>
    <w:p w14:paraId="6A77D2F7" w14:textId="77777777" w:rsidR="00580DBD" w:rsidRDefault="00580DBD" w:rsidP="00580DBD">
      <w:pPr>
        <w:pStyle w:val="a3"/>
        <w:tabs>
          <w:tab w:val="left" w:pos="851"/>
        </w:tabs>
        <w:spacing w:before="2"/>
        <w:ind w:firstLine="567"/>
        <w:jc w:val="both"/>
        <w:rPr>
          <w:lang w:val="ru-RU"/>
        </w:rPr>
      </w:pPr>
    </w:p>
    <w:p w14:paraId="16408A7C" w14:textId="36295392" w:rsidR="00580DBD" w:rsidRPr="00580DBD" w:rsidRDefault="00580DBD" w:rsidP="00580DBD">
      <w:pPr>
        <w:pStyle w:val="a3"/>
        <w:tabs>
          <w:tab w:val="left" w:pos="851"/>
        </w:tabs>
        <w:spacing w:before="2"/>
        <w:ind w:firstLine="567"/>
        <w:jc w:val="both"/>
        <w:rPr>
          <w:lang w:val="ru-RU"/>
        </w:rPr>
      </w:pPr>
      <w:r w:rsidRPr="00580DBD">
        <w:rPr>
          <w:lang w:val="ru-RU"/>
        </w:rPr>
        <w:t>В разделе 4 описаны процедуры, которые должны быть предприняты для оценки текущего состояния бетонной конструкции перед защитой и ремонтом.</w:t>
      </w:r>
    </w:p>
    <w:p w14:paraId="450D66C7" w14:textId="700985B4" w:rsidR="00580DBD" w:rsidRPr="00580DBD" w:rsidRDefault="00580DBD" w:rsidP="00580DBD">
      <w:pPr>
        <w:pStyle w:val="a3"/>
        <w:tabs>
          <w:tab w:val="left" w:pos="851"/>
        </w:tabs>
        <w:spacing w:before="2"/>
        <w:ind w:firstLine="567"/>
        <w:jc w:val="both"/>
        <w:rPr>
          <w:lang w:val="ru-RU"/>
        </w:rPr>
      </w:pPr>
      <w:r w:rsidRPr="00580DBD">
        <w:rPr>
          <w:lang w:val="ru-RU"/>
        </w:rPr>
        <w:t>Общие рекомен</w:t>
      </w:r>
      <w:r>
        <w:rPr>
          <w:lang w:val="ru-RU"/>
        </w:rPr>
        <w:t>дации приведены в приложении А</w:t>
      </w:r>
      <w:r w:rsidRPr="00580DBD">
        <w:rPr>
          <w:lang w:val="ru-RU"/>
        </w:rPr>
        <w:t>.</w:t>
      </w:r>
    </w:p>
    <w:p w14:paraId="2E2CAED2" w14:textId="77777777" w:rsidR="00580DBD" w:rsidRPr="00580DBD" w:rsidRDefault="00580DBD" w:rsidP="00580DBD">
      <w:pPr>
        <w:pStyle w:val="a3"/>
        <w:tabs>
          <w:tab w:val="left" w:pos="851"/>
        </w:tabs>
        <w:spacing w:before="2"/>
        <w:ind w:firstLine="567"/>
        <w:jc w:val="both"/>
        <w:rPr>
          <w:lang w:val="ru-RU"/>
        </w:rPr>
      </w:pPr>
    </w:p>
    <w:p w14:paraId="033B6F8E" w14:textId="77777777" w:rsidR="00580DBD" w:rsidRPr="00580DBD" w:rsidRDefault="00580DBD" w:rsidP="00580DBD">
      <w:pPr>
        <w:pStyle w:val="a3"/>
        <w:tabs>
          <w:tab w:val="left" w:pos="851"/>
        </w:tabs>
        <w:spacing w:before="2"/>
        <w:ind w:firstLine="567"/>
        <w:jc w:val="both"/>
        <w:rPr>
          <w:b/>
          <w:lang w:val="ru-RU"/>
        </w:rPr>
      </w:pPr>
      <w:r w:rsidRPr="00580DBD">
        <w:rPr>
          <w:b/>
          <w:lang w:val="ru-RU"/>
        </w:rPr>
        <w:t>4.2 Здоровье и безопасность</w:t>
      </w:r>
    </w:p>
    <w:p w14:paraId="48DD2D72" w14:textId="77777777" w:rsidR="00580DBD" w:rsidRDefault="00580DBD" w:rsidP="00580DBD">
      <w:pPr>
        <w:pStyle w:val="a3"/>
        <w:tabs>
          <w:tab w:val="left" w:pos="851"/>
        </w:tabs>
        <w:spacing w:before="2"/>
        <w:ind w:firstLine="567"/>
        <w:jc w:val="both"/>
        <w:rPr>
          <w:lang w:val="ru-RU"/>
        </w:rPr>
      </w:pPr>
    </w:p>
    <w:p w14:paraId="1A335615" w14:textId="70C1761D" w:rsidR="00580DBD" w:rsidRPr="00580DBD" w:rsidRDefault="00580DBD" w:rsidP="00580DBD">
      <w:pPr>
        <w:pStyle w:val="a3"/>
        <w:tabs>
          <w:tab w:val="left" w:pos="851"/>
        </w:tabs>
        <w:spacing w:before="2"/>
        <w:ind w:firstLine="567"/>
        <w:jc w:val="both"/>
        <w:rPr>
          <w:lang w:val="ru-RU"/>
        </w:rPr>
      </w:pPr>
      <w:r w:rsidRPr="00580DBD">
        <w:rPr>
          <w:lang w:val="ru-RU"/>
        </w:rPr>
        <w:t>Необходимо оценить риски для здоровья и безопасности от падающих обломков или местного разрушения из-за удаления материалов, а также влияние ухудшения состояния на механическую устойчивость бетонной конструкции.</w:t>
      </w:r>
    </w:p>
    <w:p w14:paraId="3E7A1FA6" w14:textId="77777777" w:rsidR="00580DBD" w:rsidRPr="00580DBD" w:rsidRDefault="00580DBD" w:rsidP="00580DBD">
      <w:pPr>
        <w:pStyle w:val="a3"/>
        <w:tabs>
          <w:tab w:val="left" w:pos="851"/>
        </w:tabs>
        <w:spacing w:before="2"/>
        <w:ind w:firstLine="567"/>
        <w:jc w:val="both"/>
        <w:rPr>
          <w:lang w:val="ru-RU"/>
        </w:rPr>
      </w:pPr>
      <w:r w:rsidRPr="00580DBD">
        <w:rPr>
          <w:lang w:val="ru-RU"/>
        </w:rPr>
        <w:t>Если бетонная конструкция считается небезопасной, должны быть указаны соответствующие действия, чтобы сделать ее безопасной, прежде чем будут предприняты другие защитные или ремонтные работы, принимая во внимание любые дополнительные риски, которые могут возникнуть в результате самих ремонтных работ. Такие действия могут включать локальную защиту или ремонт, установку опор или другие временные работы, частичный или даже полный снос.</w:t>
      </w:r>
    </w:p>
    <w:p w14:paraId="6E1D00BD" w14:textId="77777777" w:rsidR="00580DBD" w:rsidRPr="00580DBD" w:rsidRDefault="00580DBD" w:rsidP="00580DBD">
      <w:pPr>
        <w:pStyle w:val="a3"/>
        <w:tabs>
          <w:tab w:val="left" w:pos="851"/>
        </w:tabs>
        <w:spacing w:before="2"/>
        <w:ind w:firstLine="567"/>
        <w:jc w:val="both"/>
        <w:rPr>
          <w:lang w:val="ru-RU"/>
        </w:rPr>
      </w:pPr>
    </w:p>
    <w:p w14:paraId="69B23FE7" w14:textId="77777777" w:rsidR="00580DBD" w:rsidRPr="00580DBD" w:rsidRDefault="00580DBD" w:rsidP="00580DBD">
      <w:pPr>
        <w:pStyle w:val="a3"/>
        <w:tabs>
          <w:tab w:val="left" w:pos="851"/>
        </w:tabs>
        <w:spacing w:before="2"/>
        <w:ind w:firstLine="567"/>
        <w:jc w:val="both"/>
        <w:rPr>
          <w:b/>
          <w:lang w:val="ru-RU"/>
        </w:rPr>
      </w:pPr>
      <w:r w:rsidRPr="00580DBD">
        <w:rPr>
          <w:b/>
          <w:lang w:val="ru-RU"/>
        </w:rPr>
        <w:t>4.3 Оценка дефектов и их причин</w:t>
      </w:r>
    </w:p>
    <w:p w14:paraId="6ADE6E86" w14:textId="77777777" w:rsidR="00580DBD" w:rsidRDefault="00580DBD" w:rsidP="00580DBD">
      <w:pPr>
        <w:pStyle w:val="a3"/>
        <w:tabs>
          <w:tab w:val="left" w:pos="851"/>
        </w:tabs>
        <w:spacing w:before="2"/>
        <w:ind w:firstLine="567"/>
        <w:jc w:val="both"/>
        <w:rPr>
          <w:lang w:val="ru-RU"/>
        </w:rPr>
      </w:pPr>
    </w:p>
    <w:p w14:paraId="764A7AD3" w14:textId="77F0C5BA" w:rsidR="00580DBD" w:rsidRPr="00580DBD" w:rsidRDefault="00580DBD" w:rsidP="00580DBD">
      <w:pPr>
        <w:pStyle w:val="a3"/>
        <w:tabs>
          <w:tab w:val="left" w:pos="851"/>
        </w:tabs>
        <w:spacing w:before="2"/>
        <w:ind w:firstLine="567"/>
        <w:jc w:val="both"/>
        <w:rPr>
          <w:lang w:val="ru-RU"/>
        </w:rPr>
      </w:pPr>
      <w:r w:rsidRPr="00580DBD">
        <w:rPr>
          <w:lang w:val="ru-RU"/>
        </w:rPr>
        <w:t>Необходимо произвести оценку дефектов бетонной конструкции, их причин и способности бетонной конструкции выполнять свою функцию.</w:t>
      </w:r>
    </w:p>
    <w:p w14:paraId="2256DECD" w14:textId="77777777" w:rsidR="00580DBD" w:rsidRPr="00580DBD" w:rsidRDefault="00580DBD" w:rsidP="00580DBD">
      <w:pPr>
        <w:pStyle w:val="a3"/>
        <w:tabs>
          <w:tab w:val="left" w:pos="851"/>
        </w:tabs>
        <w:spacing w:before="2"/>
        <w:ind w:firstLine="567"/>
        <w:jc w:val="both"/>
        <w:rPr>
          <w:lang w:val="ru-RU"/>
        </w:rPr>
      </w:pPr>
      <w:r w:rsidRPr="00580DBD">
        <w:rPr>
          <w:lang w:val="ru-RU"/>
        </w:rPr>
        <w:t>Процесс оценки конструкции должен включать, но не ограничиваться следующим:</w:t>
      </w:r>
    </w:p>
    <w:p w14:paraId="79AE128B" w14:textId="77777777" w:rsidR="00580DBD" w:rsidRPr="00580DBD" w:rsidRDefault="00580DBD" w:rsidP="00580DBD">
      <w:pPr>
        <w:pStyle w:val="a3"/>
        <w:tabs>
          <w:tab w:val="left" w:pos="851"/>
        </w:tabs>
        <w:spacing w:before="2"/>
        <w:ind w:firstLine="567"/>
        <w:jc w:val="both"/>
        <w:rPr>
          <w:lang w:val="ru-RU"/>
        </w:rPr>
      </w:pPr>
      <w:r w:rsidRPr="00580DBD">
        <w:rPr>
          <w:lang w:val="ru-RU"/>
        </w:rPr>
        <w:t>а) внешнее состояние существующей бетонной конструкции;</w:t>
      </w:r>
    </w:p>
    <w:p w14:paraId="260A67EB" w14:textId="77777777" w:rsidR="00580DBD" w:rsidRPr="00580DBD" w:rsidRDefault="00580DBD" w:rsidP="00580DBD">
      <w:pPr>
        <w:pStyle w:val="a3"/>
        <w:tabs>
          <w:tab w:val="left" w:pos="851"/>
        </w:tabs>
        <w:spacing w:before="2"/>
        <w:ind w:firstLine="567"/>
        <w:jc w:val="both"/>
        <w:rPr>
          <w:lang w:val="ru-RU"/>
        </w:rPr>
      </w:pPr>
      <w:r w:rsidRPr="00580DBD">
        <w:rPr>
          <w:lang w:val="ru-RU"/>
        </w:rPr>
        <w:t>b) испытания по определению состояния бетона и арматуры;</w:t>
      </w:r>
    </w:p>
    <w:p w14:paraId="78415AF0" w14:textId="77777777" w:rsidR="00580DBD" w:rsidRPr="00580DBD" w:rsidRDefault="00580DBD" w:rsidP="00580DBD">
      <w:pPr>
        <w:pStyle w:val="a3"/>
        <w:tabs>
          <w:tab w:val="left" w:pos="851"/>
        </w:tabs>
        <w:spacing w:before="2"/>
        <w:ind w:firstLine="567"/>
        <w:jc w:val="both"/>
        <w:rPr>
          <w:lang w:val="ru-RU"/>
        </w:rPr>
      </w:pPr>
      <w:r w:rsidRPr="00580DBD">
        <w:rPr>
          <w:lang w:val="ru-RU"/>
        </w:rPr>
        <w:t>c) оригинальный дизайнерский подход;</w:t>
      </w:r>
    </w:p>
    <w:p w14:paraId="7E4AAEB5" w14:textId="77777777" w:rsidR="00580DBD" w:rsidRPr="00580DBD" w:rsidRDefault="00580DBD" w:rsidP="00580DBD">
      <w:pPr>
        <w:pStyle w:val="a3"/>
        <w:tabs>
          <w:tab w:val="left" w:pos="851"/>
        </w:tabs>
        <w:spacing w:before="2"/>
        <w:ind w:firstLine="567"/>
        <w:jc w:val="both"/>
        <w:rPr>
          <w:lang w:val="ru-RU"/>
        </w:rPr>
      </w:pPr>
      <w:r w:rsidRPr="00580DBD">
        <w:rPr>
          <w:lang w:val="ru-RU"/>
        </w:rPr>
        <w:t>d) окружающая среда, в том числе подверженность загрязнению;</w:t>
      </w:r>
    </w:p>
    <w:p w14:paraId="121D49F9" w14:textId="77777777" w:rsidR="00580DBD" w:rsidRPr="00580DBD" w:rsidRDefault="00580DBD" w:rsidP="00580DBD">
      <w:pPr>
        <w:pStyle w:val="a3"/>
        <w:tabs>
          <w:tab w:val="left" w:pos="851"/>
        </w:tabs>
        <w:spacing w:before="2"/>
        <w:ind w:firstLine="567"/>
        <w:jc w:val="both"/>
        <w:rPr>
          <w:lang w:val="ru-RU"/>
        </w:rPr>
      </w:pPr>
      <w:r w:rsidRPr="00580DBD">
        <w:rPr>
          <w:lang w:val="ru-RU"/>
        </w:rPr>
        <w:t>e) история бетонной конструкции, включая воздействие окружающей среды;</w:t>
      </w:r>
    </w:p>
    <w:p w14:paraId="08AB7E72" w14:textId="77777777" w:rsidR="00580DBD" w:rsidRPr="00580DBD" w:rsidRDefault="00580DBD" w:rsidP="00580DBD">
      <w:pPr>
        <w:pStyle w:val="a3"/>
        <w:tabs>
          <w:tab w:val="left" w:pos="851"/>
        </w:tabs>
        <w:spacing w:before="2"/>
        <w:ind w:firstLine="567"/>
        <w:jc w:val="both"/>
        <w:rPr>
          <w:lang w:val="ru-RU"/>
        </w:rPr>
      </w:pPr>
      <w:r w:rsidRPr="00580DBD">
        <w:rPr>
          <w:lang w:val="ru-RU"/>
        </w:rPr>
        <w:t>f) условия использования (например, загрузка или другие действия);</w:t>
      </w:r>
    </w:p>
    <w:p w14:paraId="361E9C9A" w14:textId="77777777" w:rsidR="00580DBD" w:rsidRPr="00580DBD" w:rsidRDefault="00580DBD" w:rsidP="00580DBD">
      <w:pPr>
        <w:pStyle w:val="a3"/>
        <w:tabs>
          <w:tab w:val="left" w:pos="851"/>
        </w:tabs>
        <w:spacing w:before="2"/>
        <w:ind w:firstLine="567"/>
        <w:jc w:val="both"/>
        <w:rPr>
          <w:lang w:val="ru-RU"/>
        </w:rPr>
      </w:pPr>
      <w:r w:rsidRPr="00580DBD">
        <w:rPr>
          <w:lang w:val="ru-RU"/>
        </w:rPr>
        <w:t>g) требования к будущему использованию.</w:t>
      </w:r>
    </w:p>
    <w:p w14:paraId="4F6A9AD5" w14:textId="77777777" w:rsidR="00580DBD" w:rsidRPr="00580DBD" w:rsidRDefault="00580DBD" w:rsidP="00580DBD">
      <w:pPr>
        <w:pStyle w:val="a3"/>
        <w:tabs>
          <w:tab w:val="left" w:pos="851"/>
        </w:tabs>
        <w:spacing w:before="2"/>
        <w:ind w:firstLine="567"/>
        <w:jc w:val="both"/>
        <w:rPr>
          <w:lang w:val="ru-RU"/>
        </w:rPr>
      </w:pPr>
      <w:r w:rsidRPr="00580DBD">
        <w:rPr>
          <w:lang w:val="ru-RU"/>
        </w:rPr>
        <w:lastRenderedPageBreak/>
        <w:t>Характер и причины дефектов, включая комбинации причин, должны быть идентифицированы и зарегистрированы (см. рисунок 1).</w:t>
      </w:r>
    </w:p>
    <w:p w14:paraId="19115B60" w14:textId="77777777" w:rsidR="00580DBD" w:rsidRDefault="00580DBD" w:rsidP="00580DBD">
      <w:pPr>
        <w:pStyle w:val="a3"/>
        <w:tabs>
          <w:tab w:val="left" w:pos="851"/>
        </w:tabs>
        <w:spacing w:before="2"/>
        <w:ind w:firstLine="567"/>
        <w:jc w:val="both"/>
        <w:rPr>
          <w:sz w:val="20"/>
          <w:lang w:val="ru-RU"/>
        </w:rPr>
      </w:pPr>
    </w:p>
    <w:p w14:paraId="47C2C3E1" w14:textId="50680DBE" w:rsidR="00580DBD" w:rsidRDefault="00580DBD" w:rsidP="00580DBD">
      <w:pPr>
        <w:pStyle w:val="a3"/>
        <w:tabs>
          <w:tab w:val="left" w:pos="851"/>
        </w:tabs>
        <w:spacing w:before="2"/>
        <w:ind w:firstLine="567"/>
        <w:jc w:val="both"/>
        <w:rPr>
          <w:sz w:val="20"/>
          <w:lang w:val="ru-RU"/>
        </w:rPr>
      </w:pPr>
      <w:r w:rsidRPr="00580DBD">
        <w:rPr>
          <w:sz w:val="20"/>
          <w:lang w:val="ru-RU"/>
        </w:rPr>
        <w:t>П</w:t>
      </w:r>
      <w:r w:rsidRPr="00580DBD">
        <w:rPr>
          <w:sz w:val="20"/>
          <w:lang w:val="ru-RU"/>
        </w:rPr>
        <w:t>римечание</w:t>
      </w:r>
      <w:r w:rsidRPr="00580DBD">
        <w:rPr>
          <w:sz w:val="20"/>
          <w:lang w:val="ru-RU"/>
        </w:rPr>
        <w:t xml:space="preserve"> — Дальнейшее руководство по влиянию ошибок проектирования и строительства на долговечность конструкции приведено в А.4.3.</w:t>
      </w:r>
    </w:p>
    <w:p w14:paraId="42E413F4" w14:textId="77777777" w:rsidR="00580DBD" w:rsidRPr="00580DBD" w:rsidRDefault="00580DBD" w:rsidP="00580DBD">
      <w:pPr>
        <w:pStyle w:val="a3"/>
        <w:tabs>
          <w:tab w:val="left" w:pos="851"/>
        </w:tabs>
        <w:spacing w:before="2"/>
        <w:ind w:firstLine="567"/>
        <w:jc w:val="both"/>
        <w:rPr>
          <w:sz w:val="20"/>
          <w:lang w:val="ru-RU"/>
        </w:rPr>
      </w:pPr>
    </w:p>
    <w:p w14:paraId="15E17B2A" w14:textId="77777777" w:rsidR="00580DBD" w:rsidRPr="00580DBD" w:rsidRDefault="00580DBD" w:rsidP="00580DBD">
      <w:pPr>
        <w:pStyle w:val="a3"/>
        <w:tabs>
          <w:tab w:val="left" w:pos="851"/>
        </w:tabs>
        <w:spacing w:before="2"/>
        <w:ind w:firstLine="567"/>
        <w:jc w:val="both"/>
        <w:rPr>
          <w:lang w:val="ru-RU"/>
        </w:rPr>
      </w:pPr>
      <w:r w:rsidRPr="00580DBD">
        <w:rPr>
          <w:lang w:val="ru-RU"/>
        </w:rPr>
        <w:t>Затем следует оценить приблизительную степень и вероятную скорость роста дефектов. Необходимо произвести оценку того, если элемент или бетонная конструкция больше не будут работать так, как предполагалось, без каких-либо защитных или ремонтных мер (кроме технического обслуживания существующих систем).</w:t>
      </w:r>
    </w:p>
    <w:p w14:paraId="3B83AD58" w14:textId="063EA75E" w:rsidR="00E41F34" w:rsidRDefault="00580DBD" w:rsidP="00580DBD">
      <w:pPr>
        <w:pStyle w:val="a3"/>
        <w:tabs>
          <w:tab w:val="left" w:pos="851"/>
        </w:tabs>
        <w:spacing w:before="2"/>
        <w:ind w:firstLine="567"/>
        <w:jc w:val="both"/>
        <w:rPr>
          <w:lang w:val="ru-RU"/>
        </w:rPr>
      </w:pPr>
      <w:r w:rsidRPr="00580DBD">
        <w:rPr>
          <w:lang w:val="ru-RU"/>
        </w:rPr>
        <w:t>Результаты выполненной оценки должны быть действительны на момент «проектирования и выполнения работ по защите и ремонту». Если по прошествии времени или по какой-либо другой причине возникают сомнения в достоверности оценки, проводится новая оценка.</w:t>
      </w:r>
    </w:p>
    <w:p w14:paraId="621311D8" w14:textId="1F0EADDD" w:rsidR="00E41F34" w:rsidRDefault="00E41F34" w:rsidP="009609E8">
      <w:pPr>
        <w:pStyle w:val="a3"/>
        <w:tabs>
          <w:tab w:val="left" w:pos="851"/>
        </w:tabs>
        <w:spacing w:before="2"/>
        <w:ind w:firstLine="567"/>
        <w:jc w:val="both"/>
        <w:rPr>
          <w:lang w:val="ru-RU"/>
        </w:rPr>
      </w:pPr>
    </w:p>
    <w:p w14:paraId="1130A97E" w14:textId="08ABA1D8" w:rsidR="00E41F34" w:rsidRDefault="00580B1D" w:rsidP="009609E8">
      <w:pPr>
        <w:pStyle w:val="a3"/>
        <w:tabs>
          <w:tab w:val="left" w:pos="851"/>
        </w:tabs>
        <w:spacing w:before="2"/>
        <w:ind w:firstLine="567"/>
        <w:jc w:val="both"/>
        <w:rPr>
          <w:lang w:val="ru-RU"/>
        </w:rPr>
      </w:pPr>
      <w:r w:rsidRPr="00580B1D">
        <w:rPr>
          <w:noProof/>
          <w:color w:val="000000"/>
          <w:sz w:val="28"/>
          <w:szCs w:val="28"/>
          <w:lang w:val="en-US"/>
        </w:rPr>
        <w:drawing>
          <wp:inline distT="0" distB="0" distL="0" distR="0" wp14:anchorId="3B6C9863" wp14:editId="501EDB4A">
            <wp:extent cx="5940425" cy="478282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4782820"/>
                    </a:xfrm>
                    <a:prstGeom prst="rect">
                      <a:avLst/>
                    </a:prstGeom>
                    <a:noFill/>
                    <a:ln>
                      <a:noFill/>
                    </a:ln>
                  </pic:spPr>
                </pic:pic>
              </a:graphicData>
            </a:graphic>
          </wp:inline>
        </w:drawing>
      </w:r>
    </w:p>
    <w:p w14:paraId="11F352E6" w14:textId="3B7117EA" w:rsidR="00E41F34" w:rsidRDefault="00E41F34" w:rsidP="009609E8">
      <w:pPr>
        <w:pStyle w:val="a3"/>
        <w:tabs>
          <w:tab w:val="left" w:pos="851"/>
        </w:tabs>
        <w:spacing w:before="2"/>
        <w:ind w:firstLine="567"/>
        <w:jc w:val="both"/>
        <w:rPr>
          <w:lang w:val="ru-RU"/>
        </w:rPr>
      </w:pPr>
    </w:p>
    <w:p w14:paraId="0ED66CBA" w14:textId="77777777" w:rsidR="00580B1D" w:rsidRPr="00580B1D" w:rsidRDefault="00580B1D" w:rsidP="00580B1D">
      <w:pPr>
        <w:pStyle w:val="a3"/>
        <w:tabs>
          <w:tab w:val="left" w:pos="851"/>
        </w:tabs>
        <w:spacing w:before="2"/>
        <w:ind w:firstLine="567"/>
        <w:jc w:val="center"/>
        <w:rPr>
          <w:b/>
          <w:lang w:val="ru-RU"/>
        </w:rPr>
      </w:pPr>
      <w:r w:rsidRPr="00580B1D">
        <w:rPr>
          <w:b/>
          <w:lang w:val="ru-RU"/>
        </w:rPr>
        <w:t>Рисунок 1 — Распространенные причины дефектов</w:t>
      </w:r>
    </w:p>
    <w:p w14:paraId="5315D0C5" w14:textId="77777777" w:rsidR="00580B1D" w:rsidRPr="00580B1D" w:rsidRDefault="00580B1D" w:rsidP="00580B1D">
      <w:pPr>
        <w:pStyle w:val="a3"/>
        <w:tabs>
          <w:tab w:val="left" w:pos="851"/>
        </w:tabs>
        <w:spacing w:before="2"/>
        <w:ind w:firstLine="567"/>
        <w:jc w:val="both"/>
        <w:rPr>
          <w:lang w:val="ru-RU"/>
        </w:rPr>
      </w:pPr>
    </w:p>
    <w:p w14:paraId="06F6EE0F" w14:textId="77777777" w:rsidR="00580B1D" w:rsidRPr="00580B1D" w:rsidRDefault="00580B1D" w:rsidP="00580B1D">
      <w:pPr>
        <w:pStyle w:val="a3"/>
        <w:tabs>
          <w:tab w:val="left" w:pos="851"/>
        </w:tabs>
        <w:spacing w:before="2"/>
        <w:ind w:firstLine="567"/>
        <w:jc w:val="both"/>
        <w:rPr>
          <w:b/>
          <w:lang w:val="ru-RU"/>
        </w:rPr>
      </w:pPr>
      <w:r w:rsidRPr="00580B1D">
        <w:rPr>
          <w:b/>
          <w:lang w:val="ru-RU"/>
        </w:rPr>
        <w:t>5 Защита и ремонт в рамках стратегии управления сооружениями</w:t>
      </w:r>
    </w:p>
    <w:p w14:paraId="3D4D1078" w14:textId="77777777" w:rsidR="00580B1D" w:rsidRPr="00580B1D" w:rsidRDefault="00580B1D" w:rsidP="00580B1D">
      <w:pPr>
        <w:pStyle w:val="a3"/>
        <w:tabs>
          <w:tab w:val="left" w:pos="851"/>
        </w:tabs>
        <w:spacing w:before="2"/>
        <w:ind w:firstLine="567"/>
        <w:jc w:val="both"/>
        <w:rPr>
          <w:b/>
          <w:lang w:val="ru-RU"/>
        </w:rPr>
      </w:pPr>
    </w:p>
    <w:p w14:paraId="4A177CC8" w14:textId="6754DA71" w:rsidR="00580B1D" w:rsidRPr="00580B1D" w:rsidRDefault="00580B1D" w:rsidP="00580B1D">
      <w:pPr>
        <w:pStyle w:val="a3"/>
        <w:tabs>
          <w:tab w:val="left" w:pos="851"/>
        </w:tabs>
        <w:spacing w:before="2"/>
        <w:ind w:firstLine="567"/>
        <w:jc w:val="both"/>
        <w:rPr>
          <w:b/>
          <w:lang w:val="ru-RU"/>
        </w:rPr>
      </w:pPr>
      <w:r w:rsidRPr="00580B1D">
        <w:rPr>
          <w:b/>
          <w:lang w:val="ru-RU"/>
        </w:rPr>
        <w:t>5.1 Общие положения</w:t>
      </w:r>
    </w:p>
    <w:p w14:paraId="69A37230" w14:textId="77777777" w:rsidR="00580B1D" w:rsidRDefault="00580B1D" w:rsidP="00580B1D">
      <w:pPr>
        <w:pStyle w:val="a3"/>
        <w:tabs>
          <w:tab w:val="left" w:pos="851"/>
        </w:tabs>
        <w:spacing w:before="2"/>
        <w:ind w:firstLine="567"/>
        <w:jc w:val="both"/>
        <w:rPr>
          <w:lang w:val="ru-RU"/>
        </w:rPr>
      </w:pPr>
    </w:p>
    <w:p w14:paraId="021ADB81" w14:textId="5699E999" w:rsidR="00580B1D" w:rsidRPr="00580B1D" w:rsidRDefault="00580B1D" w:rsidP="00580B1D">
      <w:pPr>
        <w:pStyle w:val="a3"/>
        <w:tabs>
          <w:tab w:val="left" w:pos="851"/>
        </w:tabs>
        <w:spacing w:before="2"/>
        <w:ind w:firstLine="567"/>
        <w:jc w:val="both"/>
        <w:rPr>
          <w:lang w:val="ru-RU"/>
        </w:rPr>
      </w:pPr>
      <w:r w:rsidRPr="00580B1D">
        <w:rPr>
          <w:lang w:val="ru-RU"/>
        </w:rPr>
        <w:t xml:space="preserve">В разделе 5 определены варианты и факторы, которые следует учитывать при выборе </w:t>
      </w:r>
      <w:r w:rsidRPr="00580B1D">
        <w:rPr>
          <w:lang w:val="ru-RU"/>
        </w:rPr>
        <w:lastRenderedPageBreak/>
        <w:t>стратегии управления сооружениями.</w:t>
      </w:r>
    </w:p>
    <w:p w14:paraId="4E100778" w14:textId="77777777" w:rsidR="00580B1D" w:rsidRDefault="00580B1D" w:rsidP="00580B1D">
      <w:pPr>
        <w:pStyle w:val="a3"/>
        <w:tabs>
          <w:tab w:val="left" w:pos="851"/>
        </w:tabs>
        <w:spacing w:before="2"/>
        <w:ind w:firstLine="567"/>
        <w:jc w:val="both"/>
        <w:rPr>
          <w:b/>
          <w:lang w:val="ru-RU"/>
        </w:rPr>
      </w:pPr>
    </w:p>
    <w:p w14:paraId="13F175F8" w14:textId="07F7F21D" w:rsidR="00580B1D" w:rsidRPr="00580B1D" w:rsidRDefault="00580B1D" w:rsidP="00580B1D">
      <w:pPr>
        <w:pStyle w:val="a3"/>
        <w:tabs>
          <w:tab w:val="left" w:pos="851"/>
        </w:tabs>
        <w:spacing w:before="2"/>
        <w:ind w:firstLine="567"/>
        <w:jc w:val="both"/>
        <w:rPr>
          <w:b/>
          <w:lang w:val="ru-RU"/>
        </w:rPr>
      </w:pPr>
      <w:r w:rsidRPr="00580B1D">
        <w:rPr>
          <w:b/>
          <w:lang w:val="ru-RU"/>
        </w:rPr>
        <w:t>5.2 Опции</w:t>
      </w:r>
    </w:p>
    <w:p w14:paraId="622AD623" w14:textId="77777777" w:rsidR="00580B1D" w:rsidRDefault="00580B1D" w:rsidP="00580B1D">
      <w:pPr>
        <w:pStyle w:val="a3"/>
        <w:tabs>
          <w:tab w:val="left" w:pos="851"/>
        </w:tabs>
        <w:spacing w:before="2"/>
        <w:ind w:firstLine="567"/>
        <w:jc w:val="both"/>
        <w:rPr>
          <w:lang w:val="ru-RU"/>
        </w:rPr>
      </w:pPr>
    </w:p>
    <w:p w14:paraId="31475AF9" w14:textId="7DB34A00" w:rsidR="00580B1D" w:rsidRPr="00580B1D" w:rsidRDefault="00580B1D" w:rsidP="00580B1D">
      <w:pPr>
        <w:pStyle w:val="a3"/>
        <w:tabs>
          <w:tab w:val="left" w:pos="851"/>
        </w:tabs>
        <w:spacing w:before="2"/>
        <w:ind w:firstLine="567"/>
        <w:jc w:val="both"/>
        <w:rPr>
          <w:lang w:val="ru-RU"/>
        </w:rPr>
      </w:pPr>
      <w:r w:rsidRPr="00580B1D">
        <w:rPr>
          <w:lang w:val="ru-RU"/>
        </w:rPr>
        <w:t>Следующие варианты управления сооружением должны быть учтены при принятии решения о соответствующих действиях для удовлетворения будущих требований к сроку службы сооружения:</w:t>
      </w:r>
    </w:p>
    <w:p w14:paraId="1979DEEC" w14:textId="77777777" w:rsidR="00580B1D" w:rsidRPr="00580B1D" w:rsidRDefault="00580B1D" w:rsidP="00580B1D">
      <w:pPr>
        <w:pStyle w:val="a3"/>
        <w:tabs>
          <w:tab w:val="left" w:pos="851"/>
        </w:tabs>
        <w:spacing w:before="2"/>
        <w:ind w:firstLine="567"/>
        <w:jc w:val="both"/>
        <w:rPr>
          <w:lang w:val="ru-RU"/>
        </w:rPr>
      </w:pPr>
      <w:r w:rsidRPr="00580B1D">
        <w:rPr>
          <w:lang w:val="ru-RU"/>
        </w:rPr>
        <w:t>а) ничего не делать определенное время, кроме наблюдения;</w:t>
      </w:r>
    </w:p>
    <w:p w14:paraId="7369BCC1" w14:textId="77777777" w:rsidR="00580B1D" w:rsidRPr="00580B1D" w:rsidRDefault="00580B1D" w:rsidP="00580B1D">
      <w:pPr>
        <w:pStyle w:val="a3"/>
        <w:tabs>
          <w:tab w:val="left" w:pos="851"/>
        </w:tabs>
        <w:spacing w:before="2"/>
        <w:ind w:firstLine="567"/>
        <w:jc w:val="both"/>
        <w:rPr>
          <w:lang w:val="ru-RU"/>
        </w:rPr>
      </w:pPr>
      <w:r w:rsidRPr="00580B1D">
        <w:rPr>
          <w:lang w:val="ru-RU"/>
        </w:rPr>
        <w:t>b) провести повторный анализ возможностей сооружений, что может привести к снижению функциональности;</w:t>
      </w:r>
    </w:p>
    <w:p w14:paraId="3A7B1AB8" w14:textId="77777777" w:rsidR="00580B1D" w:rsidRPr="00580B1D" w:rsidRDefault="00580B1D" w:rsidP="00580B1D">
      <w:pPr>
        <w:pStyle w:val="a3"/>
        <w:tabs>
          <w:tab w:val="left" w:pos="851"/>
        </w:tabs>
        <w:spacing w:before="2"/>
        <w:ind w:firstLine="567"/>
        <w:jc w:val="both"/>
        <w:rPr>
          <w:lang w:val="ru-RU"/>
        </w:rPr>
      </w:pPr>
      <w:r w:rsidRPr="00580B1D">
        <w:rPr>
          <w:lang w:val="ru-RU"/>
        </w:rPr>
        <w:t>c) предотвратить или уменьшить дальнейшее ухудшение;</w:t>
      </w:r>
    </w:p>
    <w:p w14:paraId="1FBCE02F" w14:textId="77777777" w:rsidR="00580B1D" w:rsidRPr="00580B1D" w:rsidRDefault="00580B1D" w:rsidP="00580B1D">
      <w:pPr>
        <w:pStyle w:val="a3"/>
        <w:tabs>
          <w:tab w:val="left" w:pos="851"/>
        </w:tabs>
        <w:spacing w:before="2"/>
        <w:ind w:firstLine="567"/>
        <w:jc w:val="both"/>
        <w:rPr>
          <w:lang w:val="ru-RU"/>
        </w:rPr>
      </w:pPr>
      <w:r w:rsidRPr="00580B1D">
        <w:rPr>
          <w:lang w:val="ru-RU"/>
        </w:rPr>
        <w:t>d) укрепить или отремонтировать и защитить всю или часть бетонной конструкции;</w:t>
      </w:r>
    </w:p>
    <w:p w14:paraId="2BF12EA9" w14:textId="77777777" w:rsidR="00580B1D" w:rsidRPr="00580B1D" w:rsidRDefault="00580B1D" w:rsidP="00580B1D">
      <w:pPr>
        <w:pStyle w:val="a3"/>
        <w:tabs>
          <w:tab w:val="left" w:pos="851"/>
        </w:tabs>
        <w:spacing w:before="2"/>
        <w:ind w:firstLine="567"/>
        <w:jc w:val="both"/>
        <w:rPr>
          <w:lang w:val="ru-RU"/>
        </w:rPr>
      </w:pPr>
      <w:r w:rsidRPr="00580B1D">
        <w:rPr>
          <w:lang w:val="ru-RU"/>
        </w:rPr>
        <w:t xml:space="preserve">e) реконструировать или заменить </w:t>
      </w:r>
      <w:proofErr w:type="gramStart"/>
      <w:r w:rsidRPr="00580B1D">
        <w:rPr>
          <w:lang w:val="ru-RU"/>
        </w:rPr>
        <w:t>всю</w:t>
      </w:r>
      <w:proofErr w:type="gramEnd"/>
      <w:r w:rsidRPr="00580B1D">
        <w:rPr>
          <w:lang w:val="ru-RU"/>
        </w:rPr>
        <w:t xml:space="preserve"> или часть бетонной конструкции;</w:t>
      </w:r>
    </w:p>
    <w:p w14:paraId="5E97DD17" w14:textId="77777777" w:rsidR="00580B1D" w:rsidRPr="00580B1D" w:rsidRDefault="00580B1D" w:rsidP="00580B1D">
      <w:pPr>
        <w:pStyle w:val="a3"/>
        <w:tabs>
          <w:tab w:val="left" w:pos="851"/>
        </w:tabs>
        <w:spacing w:before="2"/>
        <w:ind w:firstLine="567"/>
        <w:jc w:val="both"/>
        <w:rPr>
          <w:lang w:val="ru-RU"/>
        </w:rPr>
      </w:pPr>
      <w:r w:rsidRPr="00580B1D">
        <w:rPr>
          <w:lang w:val="ru-RU"/>
        </w:rPr>
        <w:t>f) полностью или частично снести бетонную конструкцию.</w:t>
      </w:r>
    </w:p>
    <w:p w14:paraId="03099114" w14:textId="77777777" w:rsidR="00580B1D" w:rsidRPr="00580B1D" w:rsidRDefault="00580B1D" w:rsidP="00580B1D">
      <w:pPr>
        <w:pStyle w:val="a3"/>
        <w:tabs>
          <w:tab w:val="left" w:pos="851"/>
        </w:tabs>
        <w:spacing w:before="2"/>
        <w:ind w:firstLine="567"/>
        <w:jc w:val="both"/>
        <w:rPr>
          <w:lang w:val="ru-RU"/>
        </w:rPr>
      </w:pPr>
    </w:p>
    <w:p w14:paraId="210F57F3" w14:textId="77777777" w:rsidR="00580B1D" w:rsidRPr="00580B1D" w:rsidRDefault="00580B1D" w:rsidP="00580B1D">
      <w:pPr>
        <w:pStyle w:val="a3"/>
        <w:tabs>
          <w:tab w:val="left" w:pos="851"/>
        </w:tabs>
        <w:spacing w:before="2"/>
        <w:ind w:firstLine="567"/>
        <w:jc w:val="both"/>
        <w:rPr>
          <w:b/>
          <w:lang w:val="ru-RU"/>
        </w:rPr>
      </w:pPr>
      <w:r w:rsidRPr="00580B1D">
        <w:rPr>
          <w:b/>
          <w:lang w:val="ru-RU"/>
        </w:rPr>
        <w:t>5.3 Факторы</w:t>
      </w:r>
    </w:p>
    <w:p w14:paraId="1DF70D79" w14:textId="77777777" w:rsidR="00580B1D" w:rsidRDefault="00580B1D" w:rsidP="00580B1D">
      <w:pPr>
        <w:pStyle w:val="a3"/>
        <w:tabs>
          <w:tab w:val="left" w:pos="851"/>
        </w:tabs>
        <w:spacing w:before="2"/>
        <w:ind w:firstLine="567"/>
        <w:jc w:val="both"/>
        <w:rPr>
          <w:lang w:val="ru-RU"/>
        </w:rPr>
      </w:pPr>
    </w:p>
    <w:p w14:paraId="64ADDB25" w14:textId="19C4622D" w:rsidR="00580B1D" w:rsidRPr="00580B1D" w:rsidRDefault="00580B1D" w:rsidP="00580B1D">
      <w:pPr>
        <w:pStyle w:val="a3"/>
        <w:tabs>
          <w:tab w:val="left" w:pos="851"/>
        </w:tabs>
        <w:spacing w:before="2"/>
        <w:ind w:firstLine="567"/>
        <w:jc w:val="both"/>
        <w:rPr>
          <w:lang w:val="ru-RU"/>
        </w:rPr>
      </w:pPr>
      <w:r w:rsidRPr="00580B1D">
        <w:rPr>
          <w:lang w:val="ru-RU"/>
        </w:rPr>
        <w:t>Факторы, которые следует учитывать при выборе стратегии управления, включают, но не ограничиваются следующими категориями:</w:t>
      </w:r>
    </w:p>
    <w:p w14:paraId="7CBD116D" w14:textId="77777777" w:rsidR="00580B1D" w:rsidRPr="00580B1D" w:rsidRDefault="00580B1D" w:rsidP="00580B1D">
      <w:pPr>
        <w:pStyle w:val="a3"/>
        <w:tabs>
          <w:tab w:val="left" w:pos="851"/>
        </w:tabs>
        <w:spacing w:before="2"/>
        <w:ind w:firstLine="567"/>
        <w:jc w:val="both"/>
        <w:rPr>
          <w:lang w:val="ru-RU"/>
        </w:rPr>
      </w:pPr>
      <w:r w:rsidRPr="00580B1D">
        <w:rPr>
          <w:lang w:val="ru-RU"/>
        </w:rPr>
        <w:t>а) Базовый</w:t>
      </w:r>
    </w:p>
    <w:p w14:paraId="7C526D84" w14:textId="77777777" w:rsidR="00580B1D" w:rsidRPr="00580B1D" w:rsidRDefault="00580B1D" w:rsidP="00580B1D">
      <w:pPr>
        <w:pStyle w:val="a3"/>
        <w:tabs>
          <w:tab w:val="left" w:pos="851"/>
        </w:tabs>
        <w:spacing w:before="2"/>
        <w:ind w:firstLine="567"/>
        <w:jc w:val="both"/>
        <w:rPr>
          <w:lang w:val="ru-RU"/>
        </w:rPr>
      </w:pPr>
      <w:r w:rsidRPr="00580B1D">
        <w:rPr>
          <w:lang w:val="ru-RU"/>
        </w:rPr>
        <w:t>1) предполагаемое использование и оставшийся срок службы конструкции;</w:t>
      </w:r>
    </w:p>
    <w:p w14:paraId="014068F4" w14:textId="77777777" w:rsidR="00580B1D" w:rsidRPr="00580B1D" w:rsidRDefault="00580B1D" w:rsidP="00580B1D">
      <w:pPr>
        <w:pStyle w:val="a3"/>
        <w:tabs>
          <w:tab w:val="left" w:pos="851"/>
        </w:tabs>
        <w:spacing w:before="2"/>
        <w:ind w:firstLine="567"/>
        <w:jc w:val="both"/>
        <w:rPr>
          <w:lang w:val="ru-RU"/>
        </w:rPr>
      </w:pPr>
      <w:r w:rsidRPr="00580B1D">
        <w:rPr>
          <w:lang w:val="ru-RU"/>
        </w:rPr>
        <w:t>2) требуемая производительность сооружения;</w:t>
      </w:r>
    </w:p>
    <w:p w14:paraId="2241AA40" w14:textId="77777777" w:rsidR="00580B1D" w:rsidRDefault="00580B1D" w:rsidP="00580B1D">
      <w:pPr>
        <w:pStyle w:val="a3"/>
        <w:tabs>
          <w:tab w:val="left" w:pos="851"/>
        </w:tabs>
        <w:spacing w:before="2"/>
        <w:ind w:firstLine="567"/>
        <w:jc w:val="both"/>
        <w:rPr>
          <w:sz w:val="20"/>
          <w:lang w:val="ru-RU"/>
        </w:rPr>
      </w:pPr>
    </w:p>
    <w:p w14:paraId="1F06FFD5" w14:textId="21A15BA0" w:rsidR="00580B1D" w:rsidRDefault="00580B1D" w:rsidP="00580B1D">
      <w:pPr>
        <w:pStyle w:val="a3"/>
        <w:tabs>
          <w:tab w:val="left" w:pos="851"/>
        </w:tabs>
        <w:spacing w:before="2"/>
        <w:ind w:firstLine="567"/>
        <w:jc w:val="both"/>
        <w:rPr>
          <w:sz w:val="20"/>
          <w:lang w:val="ru-RU"/>
        </w:rPr>
      </w:pPr>
      <w:r w:rsidRPr="00580B1D">
        <w:rPr>
          <w:sz w:val="20"/>
          <w:lang w:val="ru-RU"/>
        </w:rPr>
        <w:t>П</w:t>
      </w:r>
      <w:r w:rsidRPr="00580B1D">
        <w:rPr>
          <w:sz w:val="20"/>
          <w:lang w:val="ru-RU"/>
        </w:rPr>
        <w:t>римечание -</w:t>
      </w:r>
      <w:r w:rsidRPr="00580B1D">
        <w:rPr>
          <w:sz w:val="20"/>
          <w:lang w:val="ru-RU"/>
        </w:rPr>
        <w:t xml:space="preserve"> Это может включать, например, огнестойкость и водонепроницаемость.</w:t>
      </w:r>
    </w:p>
    <w:p w14:paraId="4644C179" w14:textId="77777777" w:rsidR="00580B1D" w:rsidRPr="00580B1D" w:rsidRDefault="00580B1D" w:rsidP="00580B1D">
      <w:pPr>
        <w:pStyle w:val="a3"/>
        <w:tabs>
          <w:tab w:val="left" w:pos="851"/>
        </w:tabs>
        <w:spacing w:before="2"/>
        <w:ind w:firstLine="567"/>
        <w:jc w:val="both"/>
        <w:rPr>
          <w:sz w:val="20"/>
          <w:lang w:val="ru-RU"/>
        </w:rPr>
      </w:pPr>
    </w:p>
    <w:p w14:paraId="6A9141C7" w14:textId="77777777" w:rsidR="00580B1D" w:rsidRPr="00580B1D" w:rsidRDefault="00580B1D" w:rsidP="00580B1D">
      <w:pPr>
        <w:pStyle w:val="a3"/>
        <w:tabs>
          <w:tab w:val="left" w:pos="851"/>
        </w:tabs>
        <w:spacing w:before="2"/>
        <w:ind w:firstLine="567"/>
        <w:jc w:val="both"/>
        <w:rPr>
          <w:lang w:val="ru-RU"/>
        </w:rPr>
      </w:pPr>
      <w:r w:rsidRPr="00580B1D">
        <w:rPr>
          <w:lang w:val="ru-RU"/>
        </w:rPr>
        <w:t>3) вероятный срок службы защитных и ремонтных работ;</w:t>
      </w:r>
    </w:p>
    <w:p w14:paraId="61956BDC" w14:textId="77777777" w:rsidR="00580B1D" w:rsidRPr="00580B1D" w:rsidRDefault="00580B1D" w:rsidP="00580B1D">
      <w:pPr>
        <w:pStyle w:val="a3"/>
        <w:tabs>
          <w:tab w:val="left" w:pos="851"/>
        </w:tabs>
        <w:spacing w:before="2"/>
        <w:ind w:firstLine="567"/>
        <w:jc w:val="both"/>
        <w:rPr>
          <w:lang w:val="ru-RU"/>
        </w:rPr>
      </w:pPr>
      <w:r w:rsidRPr="00580B1D">
        <w:rPr>
          <w:lang w:val="ru-RU"/>
        </w:rPr>
        <w:t>4) требуемая готовность сооружения, допустимый перерыв в его использовании и возможности дополнительной защиты, ремонтных и контрольных работ;</w:t>
      </w:r>
    </w:p>
    <w:p w14:paraId="3C57C31E" w14:textId="77777777" w:rsidR="00580B1D" w:rsidRPr="00580B1D" w:rsidRDefault="00580B1D" w:rsidP="00580B1D">
      <w:pPr>
        <w:pStyle w:val="a3"/>
        <w:tabs>
          <w:tab w:val="left" w:pos="851"/>
        </w:tabs>
        <w:spacing w:before="2"/>
        <w:ind w:firstLine="567"/>
        <w:jc w:val="both"/>
        <w:rPr>
          <w:lang w:val="ru-RU"/>
        </w:rPr>
      </w:pPr>
      <w:r w:rsidRPr="00580B1D">
        <w:rPr>
          <w:lang w:val="ru-RU"/>
        </w:rPr>
        <w:t>5) количество и стоимость ремонтных циклов, допустимых в течение расчетного срока службы бетонной конструкции;</w:t>
      </w:r>
    </w:p>
    <w:p w14:paraId="0DE53AD5" w14:textId="77777777" w:rsidR="00580B1D" w:rsidRPr="00580B1D" w:rsidRDefault="00580B1D" w:rsidP="00580B1D">
      <w:pPr>
        <w:pStyle w:val="a3"/>
        <w:tabs>
          <w:tab w:val="left" w:pos="851"/>
        </w:tabs>
        <w:spacing w:before="2"/>
        <w:ind w:firstLine="567"/>
        <w:jc w:val="both"/>
        <w:rPr>
          <w:lang w:val="ru-RU"/>
        </w:rPr>
      </w:pPr>
      <w:r w:rsidRPr="00580B1D">
        <w:rPr>
          <w:lang w:val="ru-RU"/>
        </w:rPr>
        <w:t>6) сравнительная стоимость всего жизненного цикла альтернативных стратегий управления, включая будущие проверки и техническое обслуживание или дальнейшие ремонтные циклы;</w:t>
      </w:r>
    </w:p>
    <w:p w14:paraId="2E0EA431" w14:textId="77777777" w:rsidR="00580B1D" w:rsidRPr="00580B1D" w:rsidRDefault="00580B1D" w:rsidP="00580B1D">
      <w:pPr>
        <w:pStyle w:val="a3"/>
        <w:tabs>
          <w:tab w:val="left" w:pos="851"/>
        </w:tabs>
        <w:spacing w:before="2"/>
        <w:ind w:firstLine="567"/>
        <w:jc w:val="both"/>
        <w:rPr>
          <w:lang w:val="ru-RU"/>
        </w:rPr>
      </w:pPr>
      <w:r w:rsidRPr="00580B1D">
        <w:rPr>
          <w:lang w:val="ru-RU"/>
        </w:rPr>
        <w:t>7) свойства и возможные способы приготовления существующей подложки;</w:t>
      </w:r>
    </w:p>
    <w:p w14:paraId="02BDC917" w14:textId="77777777" w:rsidR="00580B1D" w:rsidRPr="00580B1D" w:rsidRDefault="00580B1D" w:rsidP="00580B1D">
      <w:pPr>
        <w:pStyle w:val="a3"/>
        <w:tabs>
          <w:tab w:val="left" w:pos="851"/>
        </w:tabs>
        <w:spacing w:before="2"/>
        <w:ind w:firstLine="567"/>
        <w:jc w:val="both"/>
        <w:rPr>
          <w:lang w:val="ru-RU"/>
        </w:rPr>
      </w:pPr>
      <w:r w:rsidRPr="00580B1D">
        <w:rPr>
          <w:lang w:val="ru-RU"/>
        </w:rPr>
        <w:t>8) внешний вид охраняемого и отремонтированного сооружения.</w:t>
      </w:r>
    </w:p>
    <w:p w14:paraId="45D8304D" w14:textId="77777777" w:rsidR="00580B1D" w:rsidRPr="00580B1D" w:rsidRDefault="00580B1D" w:rsidP="00580B1D">
      <w:pPr>
        <w:pStyle w:val="a3"/>
        <w:tabs>
          <w:tab w:val="left" w:pos="851"/>
        </w:tabs>
        <w:spacing w:before="2"/>
        <w:ind w:firstLine="567"/>
        <w:jc w:val="both"/>
        <w:rPr>
          <w:lang w:val="ru-RU"/>
        </w:rPr>
      </w:pPr>
      <w:r w:rsidRPr="00580B1D">
        <w:rPr>
          <w:lang w:val="ru-RU"/>
        </w:rPr>
        <w:t>b) Конструкционный</w:t>
      </w:r>
    </w:p>
    <w:p w14:paraId="11C1D59E" w14:textId="77777777" w:rsidR="00580B1D" w:rsidRPr="00580B1D" w:rsidRDefault="00580B1D" w:rsidP="00580B1D">
      <w:pPr>
        <w:pStyle w:val="a3"/>
        <w:tabs>
          <w:tab w:val="left" w:pos="851"/>
        </w:tabs>
        <w:spacing w:before="2"/>
        <w:ind w:firstLine="567"/>
        <w:jc w:val="both"/>
        <w:rPr>
          <w:lang w:val="ru-RU"/>
        </w:rPr>
      </w:pPr>
      <w:r w:rsidRPr="00580B1D">
        <w:rPr>
          <w:lang w:val="ru-RU"/>
        </w:rPr>
        <w:t xml:space="preserve">1) действия </w:t>
      </w:r>
      <w:proofErr w:type="gramStart"/>
      <w:r w:rsidRPr="00580B1D">
        <w:rPr>
          <w:lang w:val="ru-RU"/>
        </w:rPr>
        <w:t>во время</w:t>
      </w:r>
      <w:proofErr w:type="gramEnd"/>
      <w:r w:rsidRPr="00580B1D">
        <w:rPr>
          <w:lang w:val="ru-RU"/>
        </w:rPr>
        <w:t xml:space="preserve"> и после реализации стратегии;</w:t>
      </w:r>
    </w:p>
    <w:p w14:paraId="542CB822" w14:textId="77777777" w:rsidR="00580B1D" w:rsidRPr="00580B1D" w:rsidRDefault="00580B1D" w:rsidP="00580B1D">
      <w:pPr>
        <w:pStyle w:val="a3"/>
        <w:tabs>
          <w:tab w:val="left" w:pos="851"/>
        </w:tabs>
        <w:spacing w:before="2"/>
        <w:ind w:firstLine="567"/>
        <w:jc w:val="both"/>
        <w:rPr>
          <w:lang w:val="ru-RU"/>
        </w:rPr>
      </w:pPr>
      <w:r w:rsidRPr="00580B1D">
        <w:rPr>
          <w:lang w:val="ru-RU"/>
        </w:rPr>
        <w:t>2) действия, как им будет оказано сопротивление.</w:t>
      </w:r>
    </w:p>
    <w:p w14:paraId="52A0D0DC" w14:textId="77777777" w:rsidR="00580B1D" w:rsidRPr="00580B1D" w:rsidRDefault="00580B1D" w:rsidP="00580B1D">
      <w:pPr>
        <w:pStyle w:val="a3"/>
        <w:tabs>
          <w:tab w:val="left" w:pos="851"/>
        </w:tabs>
        <w:spacing w:before="2"/>
        <w:ind w:firstLine="567"/>
        <w:jc w:val="both"/>
        <w:rPr>
          <w:lang w:val="ru-RU"/>
        </w:rPr>
      </w:pPr>
      <w:r w:rsidRPr="00580B1D">
        <w:rPr>
          <w:lang w:val="ru-RU"/>
        </w:rPr>
        <w:t>c) Здоровье и безопасность</w:t>
      </w:r>
    </w:p>
    <w:p w14:paraId="7E795FF6" w14:textId="77777777" w:rsidR="00580B1D" w:rsidRPr="00580B1D" w:rsidRDefault="00580B1D" w:rsidP="00580B1D">
      <w:pPr>
        <w:pStyle w:val="a3"/>
        <w:tabs>
          <w:tab w:val="left" w:pos="851"/>
        </w:tabs>
        <w:spacing w:before="2"/>
        <w:ind w:firstLine="567"/>
        <w:jc w:val="both"/>
        <w:rPr>
          <w:lang w:val="ru-RU"/>
        </w:rPr>
      </w:pPr>
      <w:r w:rsidRPr="00580B1D">
        <w:rPr>
          <w:lang w:val="ru-RU"/>
        </w:rPr>
        <w:t>1) последствия разрушения сооружения;</w:t>
      </w:r>
    </w:p>
    <w:p w14:paraId="11634A9E" w14:textId="77777777" w:rsidR="00580B1D" w:rsidRPr="00580B1D" w:rsidRDefault="00580B1D" w:rsidP="00580B1D">
      <w:pPr>
        <w:pStyle w:val="a3"/>
        <w:tabs>
          <w:tab w:val="left" w:pos="851"/>
        </w:tabs>
        <w:spacing w:before="2"/>
        <w:ind w:firstLine="567"/>
        <w:jc w:val="both"/>
        <w:rPr>
          <w:lang w:val="ru-RU"/>
        </w:rPr>
      </w:pPr>
      <w:r w:rsidRPr="00580B1D">
        <w:rPr>
          <w:lang w:val="ru-RU"/>
        </w:rPr>
        <w:t>2) требования по охране труда и технике безопасности;</w:t>
      </w:r>
    </w:p>
    <w:p w14:paraId="293258C1" w14:textId="77777777" w:rsidR="00580B1D" w:rsidRPr="00580B1D" w:rsidRDefault="00580B1D" w:rsidP="00580B1D">
      <w:pPr>
        <w:pStyle w:val="a3"/>
        <w:tabs>
          <w:tab w:val="left" w:pos="851"/>
        </w:tabs>
        <w:spacing w:before="2"/>
        <w:ind w:firstLine="567"/>
        <w:jc w:val="both"/>
        <w:rPr>
          <w:lang w:val="ru-RU"/>
        </w:rPr>
      </w:pPr>
      <w:r w:rsidRPr="00580B1D">
        <w:rPr>
          <w:lang w:val="ru-RU"/>
        </w:rPr>
        <w:t>3) воздействие на жильцов или пользователей сооружения и на третьих лиц.</w:t>
      </w:r>
    </w:p>
    <w:p w14:paraId="0B83B74A" w14:textId="77777777" w:rsidR="00580B1D" w:rsidRPr="00580B1D" w:rsidRDefault="00580B1D" w:rsidP="00580B1D">
      <w:pPr>
        <w:pStyle w:val="a3"/>
        <w:tabs>
          <w:tab w:val="left" w:pos="851"/>
        </w:tabs>
        <w:spacing w:before="2"/>
        <w:ind w:firstLine="567"/>
        <w:jc w:val="both"/>
        <w:rPr>
          <w:lang w:val="ru-RU"/>
        </w:rPr>
      </w:pPr>
      <w:r w:rsidRPr="00580B1D">
        <w:rPr>
          <w:lang w:val="ru-RU"/>
        </w:rPr>
        <w:t>d) экологические</w:t>
      </w:r>
    </w:p>
    <w:p w14:paraId="571B36D2" w14:textId="77777777" w:rsidR="00580B1D" w:rsidRPr="00580B1D" w:rsidRDefault="00580B1D" w:rsidP="00580B1D">
      <w:pPr>
        <w:pStyle w:val="a3"/>
        <w:tabs>
          <w:tab w:val="left" w:pos="851"/>
        </w:tabs>
        <w:spacing w:before="2"/>
        <w:ind w:firstLine="567"/>
        <w:jc w:val="both"/>
        <w:rPr>
          <w:lang w:val="ru-RU"/>
        </w:rPr>
      </w:pPr>
      <w:r w:rsidRPr="00580B1D">
        <w:rPr>
          <w:lang w:val="ru-RU"/>
        </w:rPr>
        <w:t>1) Среда воздействия сооружения и возможность ее локального изменения (проверка в соответствии с EN 206-1);</w:t>
      </w:r>
    </w:p>
    <w:p w14:paraId="4A13052F" w14:textId="77777777" w:rsidR="00580B1D" w:rsidRPr="00580B1D" w:rsidRDefault="00580B1D" w:rsidP="00580B1D">
      <w:pPr>
        <w:pStyle w:val="a3"/>
        <w:tabs>
          <w:tab w:val="left" w:pos="851"/>
        </w:tabs>
        <w:spacing w:before="2"/>
        <w:ind w:firstLine="567"/>
        <w:jc w:val="both"/>
        <w:rPr>
          <w:lang w:val="ru-RU"/>
        </w:rPr>
      </w:pPr>
      <w:r w:rsidRPr="00580B1D">
        <w:rPr>
          <w:lang w:val="ru-RU"/>
        </w:rPr>
        <w:t>2) необходимость или возможность защиты части или всей бетонной конструкции от погодных условий, загрязнений, солевых брызг и т. п., в том числе защита основания при проведении ремонтных работ.</w:t>
      </w:r>
    </w:p>
    <w:p w14:paraId="56BAAF52" w14:textId="58F35BE9" w:rsidR="00580B1D" w:rsidRDefault="00580B1D" w:rsidP="00580B1D">
      <w:pPr>
        <w:pStyle w:val="a3"/>
        <w:tabs>
          <w:tab w:val="left" w:pos="851"/>
        </w:tabs>
        <w:spacing w:before="2"/>
        <w:ind w:firstLine="567"/>
        <w:jc w:val="both"/>
        <w:rPr>
          <w:lang w:val="ru-RU"/>
        </w:rPr>
      </w:pPr>
    </w:p>
    <w:p w14:paraId="0B19DA9B" w14:textId="70255395" w:rsidR="00580B1D" w:rsidRDefault="00580B1D" w:rsidP="00580B1D">
      <w:pPr>
        <w:pStyle w:val="a3"/>
        <w:tabs>
          <w:tab w:val="left" w:pos="851"/>
        </w:tabs>
        <w:spacing w:before="2"/>
        <w:ind w:firstLine="567"/>
        <w:jc w:val="both"/>
        <w:rPr>
          <w:lang w:val="ru-RU"/>
        </w:rPr>
      </w:pPr>
    </w:p>
    <w:p w14:paraId="63046EAB" w14:textId="77777777" w:rsidR="00580B1D" w:rsidRPr="00580B1D" w:rsidRDefault="00580B1D" w:rsidP="00580B1D">
      <w:pPr>
        <w:pStyle w:val="a3"/>
        <w:tabs>
          <w:tab w:val="left" w:pos="851"/>
        </w:tabs>
        <w:spacing w:before="2"/>
        <w:ind w:firstLine="567"/>
        <w:jc w:val="both"/>
        <w:rPr>
          <w:lang w:val="ru-RU"/>
        </w:rPr>
      </w:pPr>
    </w:p>
    <w:p w14:paraId="52E4AF0F" w14:textId="77777777" w:rsidR="00580B1D" w:rsidRPr="00580B1D" w:rsidRDefault="00580B1D" w:rsidP="00580B1D">
      <w:pPr>
        <w:pStyle w:val="a3"/>
        <w:tabs>
          <w:tab w:val="left" w:pos="851"/>
        </w:tabs>
        <w:spacing w:before="2"/>
        <w:ind w:firstLine="567"/>
        <w:jc w:val="both"/>
        <w:rPr>
          <w:b/>
          <w:lang w:val="ru-RU"/>
        </w:rPr>
      </w:pPr>
      <w:r w:rsidRPr="00580B1D">
        <w:rPr>
          <w:b/>
          <w:lang w:val="ru-RU"/>
        </w:rPr>
        <w:t>5.4 Выбор подходящей стратегии</w:t>
      </w:r>
    </w:p>
    <w:p w14:paraId="2B5E1A1B" w14:textId="77777777" w:rsidR="00580B1D" w:rsidRDefault="00580B1D" w:rsidP="00580B1D">
      <w:pPr>
        <w:pStyle w:val="a3"/>
        <w:tabs>
          <w:tab w:val="left" w:pos="851"/>
        </w:tabs>
        <w:spacing w:before="2"/>
        <w:ind w:firstLine="567"/>
        <w:jc w:val="both"/>
        <w:rPr>
          <w:lang w:val="ru-RU"/>
        </w:rPr>
      </w:pPr>
    </w:p>
    <w:p w14:paraId="2A1CBD39" w14:textId="3C4482E3" w:rsidR="00580B1D" w:rsidRPr="00580B1D" w:rsidRDefault="00580B1D" w:rsidP="00580B1D">
      <w:pPr>
        <w:pStyle w:val="a3"/>
        <w:tabs>
          <w:tab w:val="left" w:pos="851"/>
        </w:tabs>
        <w:spacing w:before="2"/>
        <w:ind w:firstLine="567"/>
        <w:jc w:val="both"/>
        <w:rPr>
          <w:lang w:val="ru-RU"/>
        </w:rPr>
      </w:pPr>
      <w:r w:rsidRPr="00580B1D">
        <w:rPr>
          <w:lang w:val="ru-RU"/>
        </w:rPr>
        <w:t>Выбор стратегии для сооружения должен основываться на приведенной выше оценке требований заказчика конструкции и соответствующих положений (например, требований безопасности), действующих в месте выполнения. Все работы по защите и ремонту, проводимые в рамках стратегии управления сооружением, должны соответствовать настоящему европейскому стандарту.</w:t>
      </w:r>
    </w:p>
    <w:p w14:paraId="2B940754" w14:textId="77777777" w:rsidR="00580B1D" w:rsidRPr="00580B1D" w:rsidRDefault="00580B1D" w:rsidP="00580B1D">
      <w:pPr>
        <w:pStyle w:val="a3"/>
        <w:tabs>
          <w:tab w:val="left" w:pos="851"/>
        </w:tabs>
        <w:spacing w:before="2"/>
        <w:ind w:firstLine="567"/>
        <w:jc w:val="both"/>
        <w:rPr>
          <w:lang w:val="ru-RU"/>
        </w:rPr>
      </w:pPr>
      <w:r w:rsidRPr="00580B1D">
        <w:rPr>
          <w:lang w:val="ru-RU"/>
        </w:rPr>
        <w:t>Принцип или принципы защиты и ремонта должны быть выбраны в соответствии с разделом 6, а именно:</w:t>
      </w:r>
    </w:p>
    <w:p w14:paraId="68E9F043" w14:textId="77777777" w:rsidR="00580B1D" w:rsidRPr="00580B1D" w:rsidRDefault="00580B1D" w:rsidP="00580B1D">
      <w:pPr>
        <w:pStyle w:val="a3"/>
        <w:tabs>
          <w:tab w:val="left" w:pos="851"/>
        </w:tabs>
        <w:spacing w:before="2"/>
        <w:ind w:firstLine="567"/>
        <w:jc w:val="both"/>
        <w:rPr>
          <w:lang w:val="ru-RU"/>
        </w:rPr>
      </w:pPr>
      <w:r w:rsidRPr="00580B1D">
        <w:rPr>
          <w:lang w:val="ru-RU"/>
        </w:rPr>
        <w:t>а) соответствующие типу, причине или сочетанию причин и объему дефектов;</w:t>
      </w:r>
    </w:p>
    <w:p w14:paraId="71B336DE" w14:textId="77777777" w:rsidR="00580B1D" w:rsidRPr="00580B1D" w:rsidRDefault="00580B1D" w:rsidP="00580B1D">
      <w:pPr>
        <w:pStyle w:val="a3"/>
        <w:tabs>
          <w:tab w:val="left" w:pos="851"/>
        </w:tabs>
        <w:spacing w:before="2"/>
        <w:ind w:firstLine="567"/>
        <w:jc w:val="both"/>
        <w:rPr>
          <w:lang w:val="ru-RU"/>
        </w:rPr>
      </w:pPr>
      <w:r w:rsidRPr="00580B1D">
        <w:rPr>
          <w:lang w:val="ru-RU"/>
        </w:rPr>
        <w:t>b) соответствующие будущим условиям эксплуатации.</w:t>
      </w:r>
    </w:p>
    <w:p w14:paraId="034CDE82" w14:textId="77777777" w:rsidR="00580B1D" w:rsidRPr="00580B1D" w:rsidRDefault="00580B1D" w:rsidP="00580B1D">
      <w:pPr>
        <w:pStyle w:val="a3"/>
        <w:tabs>
          <w:tab w:val="left" w:pos="851"/>
        </w:tabs>
        <w:spacing w:before="2"/>
        <w:ind w:firstLine="567"/>
        <w:jc w:val="both"/>
        <w:rPr>
          <w:lang w:val="ru-RU"/>
        </w:rPr>
      </w:pPr>
    </w:p>
    <w:p w14:paraId="3700DE72" w14:textId="77777777" w:rsidR="00580B1D" w:rsidRPr="00580B1D" w:rsidRDefault="00580B1D" w:rsidP="00580B1D">
      <w:pPr>
        <w:pStyle w:val="a3"/>
        <w:tabs>
          <w:tab w:val="left" w:pos="851"/>
        </w:tabs>
        <w:spacing w:before="2"/>
        <w:ind w:firstLine="567"/>
        <w:jc w:val="both"/>
        <w:rPr>
          <w:b/>
          <w:lang w:val="ru-RU"/>
        </w:rPr>
      </w:pPr>
      <w:r w:rsidRPr="00580B1D">
        <w:rPr>
          <w:b/>
          <w:lang w:val="ru-RU"/>
        </w:rPr>
        <w:t>6 Основания для выбора принципов и методов защиты и ремонта</w:t>
      </w:r>
    </w:p>
    <w:p w14:paraId="146A258C" w14:textId="77777777" w:rsidR="00580B1D" w:rsidRPr="00580B1D" w:rsidRDefault="00580B1D" w:rsidP="00580B1D">
      <w:pPr>
        <w:pStyle w:val="a3"/>
        <w:tabs>
          <w:tab w:val="left" w:pos="851"/>
        </w:tabs>
        <w:spacing w:before="2"/>
        <w:ind w:firstLine="567"/>
        <w:jc w:val="both"/>
        <w:rPr>
          <w:b/>
          <w:lang w:val="ru-RU"/>
        </w:rPr>
      </w:pPr>
    </w:p>
    <w:p w14:paraId="37627E41" w14:textId="2917E2F2" w:rsidR="00580B1D" w:rsidRPr="00580B1D" w:rsidRDefault="00580B1D" w:rsidP="00580B1D">
      <w:pPr>
        <w:pStyle w:val="a3"/>
        <w:tabs>
          <w:tab w:val="left" w:pos="851"/>
        </w:tabs>
        <w:spacing w:before="2"/>
        <w:ind w:firstLine="567"/>
        <w:jc w:val="both"/>
        <w:rPr>
          <w:b/>
          <w:lang w:val="ru-RU"/>
        </w:rPr>
      </w:pPr>
      <w:r w:rsidRPr="00580B1D">
        <w:rPr>
          <w:b/>
          <w:lang w:val="ru-RU"/>
        </w:rPr>
        <w:t>6.1 Общие положения</w:t>
      </w:r>
    </w:p>
    <w:p w14:paraId="2AA249D0" w14:textId="77777777" w:rsidR="00580B1D" w:rsidRDefault="00580B1D" w:rsidP="00580B1D">
      <w:pPr>
        <w:pStyle w:val="a3"/>
        <w:tabs>
          <w:tab w:val="left" w:pos="851"/>
        </w:tabs>
        <w:spacing w:before="2"/>
        <w:ind w:firstLine="567"/>
        <w:jc w:val="both"/>
        <w:rPr>
          <w:lang w:val="ru-RU"/>
        </w:rPr>
      </w:pPr>
    </w:p>
    <w:p w14:paraId="58924EFD" w14:textId="5B321025" w:rsidR="00580B1D" w:rsidRPr="00580B1D" w:rsidRDefault="00580B1D" w:rsidP="00580B1D">
      <w:pPr>
        <w:pStyle w:val="a3"/>
        <w:tabs>
          <w:tab w:val="left" w:pos="851"/>
        </w:tabs>
        <w:spacing w:before="2"/>
        <w:ind w:firstLine="567"/>
        <w:jc w:val="both"/>
        <w:rPr>
          <w:lang w:val="ru-RU"/>
        </w:rPr>
      </w:pPr>
      <w:r w:rsidRPr="00580B1D">
        <w:rPr>
          <w:lang w:val="ru-RU"/>
        </w:rPr>
        <w:t>В разделе 6 указаны основные принципы, которые должны использоваться отдельно или в комбинации для защиты или ремонта бетонных конструкций.</w:t>
      </w:r>
    </w:p>
    <w:p w14:paraId="44A6184C" w14:textId="77777777" w:rsidR="00580B1D" w:rsidRDefault="00580B1D" w:rsidP="00580B1D">
      <w:pPr>
        <w:pStyle w:val="a3"/>
        <w:tabs>
          <w:tab w:val="left" w:pos="851"/>
        </w:tabs>
        <w:spacing w:before="2"/>
        <w:ind w:firstLine="567"/>
        <w:jc w:val="both"/>
        <w:rPr>
          <w:sz w:val="20"/>
          <w:lang w:val="ru-RU"/>
        </w:rPr>
      </w:pPr>
    </w:p>
    <w:p w14:paraId="7FED35C5" w14:textId="18B72228" w:rsidR="00580B1D" w:rsidRPr="00580B1D" w:rsidRDefault="00580B1D" w:rsidP="00580B1D">
      <w:pPr>
        <w:pStyle w:val="a3"/>
        <w:tabs>
          <w:tab w:val="left" w:pos="851"/>
        </w:tabs>
        <w:spacing w:before="2"/>
        <w:ind w:firstLine="567"/>
        <w:jc w:val="both"/>
        <w:rPr>
          <w:sz w:val="20"/>
          <w:lang w:val="ru-RU"/>
        </w:rPr>
      </w:pPr>
      <w:r w:rsidRPr="00580B1D">
        <w:rPr>
          <w:sz w:val="20"/>
          <w:lang w:val="ru-RU"/>
        </w:rPr>
        <w:t>П</w:t>
      </w:r>
      <w:r w:rsidRPr="00580B1D">
        <w:rPr>
          <w:sz w:val="20"/>
          <w:lang w:val="ru-RU"/>
        </w:rPr>
        <w:t>римечание</w:t>
      </w:r>
      <w:r w:rsidRPr="00580B1D">
        <w:rPr>
          <w:sz w:val="20"/>
          <w:lang w:val="ru-RU"/>
        </w:rPr>
        <w:t xml:space="preserve"> — Методы, в которых не используются продукты и системы, описанные в EN 1504-1—7, рассматриваются в 7.2.</w:t>
      </w:r>
    </w:p>
    <w:p w14:paraId="4A34BC0E" w14:textId="77777777" w:rsidR="00580B1D" w:rsidRPr="00580B1D" w:rsidRDefault="00580B1D" w:rsidP="00580B1D">
      <w:pPr>
        <w:pStyle w:val="a3"/>
        <w:tabs>
          <w:tab w:val="left" w:pos="851"/>
        </w:tabs>
        <w:spacing w:before="2"/>
        <w:ind w:firstLine="567"/>
        <w:jc w:val="both"/>
        <w:rPr>
          <w:lang w:val="ru-RU"/>
        </w:rPr>
      </w:pPr>
    </w:p>
    <w:p w14:paraId="641F37BB" w14:textId="77777777" w:rsidR="00580B1D" w:rsidRPr="00580B1D" w:rsidRDefault="00580B1D" w:rsidP="00580B1D">
      <w:pPr>
        <w:pStyle w:val="a3"/>
        <w:tabs>
          <w:tab w:val="left" w:pos="851"/>
        </w:tabs>
        <w:spacing w:before="2"/>
        <w:ind w:firstLine="567"/>
        <w:jc w:val="both"/>
        <w:rPr>
          <w:b/>
          <w:lang w:val="ru-RU"/>
        </w:rPr>
      </w:pPr>
      <w:r w:rsidRPr="00580B1D">
        <w:rPr>
          <w:b/>
          <w:lang w:val="ru-RU"/>
        </w:rPr>
        <w:t>6.2 Принципы и методы защиты и ремонта</w:t>
      </w:r>
    </w:p>
    <w:p w14:paraId="393BA20C" w14:textId="77777777" w:rsidR="00580B1D" w:rsidRDefault="00580B1D" w:rsidP="00580B1D">
      <w:pPr>
        <w:pStyle w:val="a3"/>
        <w:tabs>
          <w:tab w:val="left" w:pos="851"/>
        </w:tabs>
        <w:spacing w:before="2"/>
        <w:ind w:firstLine="567"/>
        <w:jc w:val="both"/>
        <w:rPr>
          <w:lang w:val="ru-RU"/>
        </w:rPr>
      </w:pPr>
    </w:p>
    <w:p w14:paraId="1CA9E830" w14:textId="27D88A3A" w:rsidR="00580B1D" w:rsidRPr="00580B1D" w:rsidRDefault="00580B1D" w:rsidP="00580B1D">
      <w:pPr>
        <w:pStyle w:val="a3"/>
        <w:tabs>
          <w:tab w:val="left" w:pos="851"/>
        </w:tabs>
        <w:spacing w:before="2"/>
        <w:ind w:firstLine="567"/>
        <w:jc w:val="both"/>
        <w:rPr>
          <w:lang w:val="ru-RU"/>
        </w:rPr>
      </w:pPr>
      <w:r w:rsidRPr="00580B1D">
        <w:rPr>
          <w:lang w:val="ru-RU"/>
        </w:rPr>
        <w:t>6.2.1 Общие положения</w:t>
      </w:r>
    </w:p>
    <w:p w14:paraId="3D3D3874" w14:textId="77777777" w:rsidR="00580B1D" w:rsidRPr="00580B1D" w:rsidRDefault="00580B1D" w:rsidP="00580B1D">
      <w:pPr>
        <w:pStyle w:val="a3"/>
        <w:tabs>
          <w:tab w:val="left" w:pos="851"/>
        </w:tabs>
        <w:spacing w:before="2"/>
        <w:ind w:firstLine="567"/>
        <w:jc w:val="both"/>
        <w:rPr>
          <w:lang w:val="ru-RU"/>
        </w:rPr>
      </w:pPr>
      <w:r w:rsidRPr="00580B1D">
        <w:rPr>
          <w:lang w:val="ru-RU"/>
        </w:rPr>
        <w:t>Принципы защиты и ремонта основаны на химических, электрохимических или физических принципах, которые можно использовать для предотвращения или стабилизации износа бетона или электрохимической коррозии на стальной поверхности или для укрепления бетонной конструкции.</w:t>
      </w:r>
    </w:p>
    <w:p w14:paraId="70AB8AC3" w14:textId="77777777" w:rsidR="00580B1D" w:rsidRPr="00580B1D" w:rsidRDefault="00580B1D" w:rsidP="00580B1D">
      <w:pPr>
        <w:pStyle w:val="a3"/>
        <w:tabs>
          <w:tab w:val="left" w:pos="851"/>
        </w:tabs>
        <w:spacing w:before="2"/>
        <w:ind w:firstLine="567"/>
        <w:jc w:val="both"/>
        <w:rPr>
          <w:lang w:val="ru-RU"/>
        </w:rPr>
      </w:pPr>
      <w:r w:rsidRPr="00580B1D">
        <w:rPr>
          <w:lang w:val="ru-RU"/>
        </w:rPr>
        <w:t>Таблица 1 содержит примеры методов защиты и ремонта, в которых применяются принципы. Следует выбирать только методы, соответствующие принципам, с учетом возможных нежелательных последствий применения того или иного метода или комбинации методов в конкретных условиях отдельного ремонта.</w:t>
      </w:r>
    </w:p>
    <w:p w14:paraId="7FF745C2" w14:textId="2624F5F9" w:rsidR="00580B1D" w:rsidRPr="00580B1D" w:rsidRDefault="00580B1D" w:rsidP="00580B1D">
      <w:pPr>
        <w:pStyle w:val="a3"/>
        <w:tabs>
          <w:tab w:val="left" w:pos="851"/>
        </w:tabs>
        <w:spacing w:before="2"/>
        <w:ind w:firstLine="567"/>
        <w:jc w:val="both"/>
        <w:rPr>
          <w:lang w:val="ru-RU"/>
        </w:rPr>
      </w:pPr>
      <w:r w:rsidRPr="00580B1D">
        <w:rPr>
          <w:lang w:val="ru-RU"/>
        </w:rPr>
        <w:t>Другие методы, не описанные в настоящем стандарте, могут использоваться, если есть документальное подтверждение того, что они соответствуют одному или нескольким принципам.</w:t>
      </w:r>
    </w:p>
    <w:p w14:paraId="4C3C2B79" w14:textId="77777777" w:rsidR="00580B1D" w:rsidRPr="00580B1D" w:rsidRDefault="00580B1D" w:rsidP="00580B1D">
      <w:pPr>
        <w:pStyle w:val="a3"/>
        <w:tabs>
          <w:tab w:val="left" w:pos="851"/>
        </w:tabs>
        <w:spacing w:before="2"/>
        <w:ind w:firstLine="567"/>
        <w:jc w:val="both"/>
        <w:rPr>
          <w:lang w:val="ru-RU"/>
        </w:rPr>
      </w:pPr>
      <w:r w:rsidRPr="00580B1D">
        <w:rPr>
          <w:lang w:val="ru-RU"/>
        </w:rPr>
        <w:t>Спецификации продуктов и систем, которые могут использоваться для реализации определенного метода, приведены в EN 1504-2–7, как указано в таблице 1. Применение методов на месте рассматривается в EN 1504-10.</w:t>
      </w:r>
    </w:p>
    <w:p w14:paraId="68D3EAFD" w14:textId="77777777" w:rsidR="00580B1D" w:rsidRPr="00580B1D" w:rsidRDefault="00580B1D" w:rsidP="00580B1D">
      <w:pPr>
        <w:pStyle w:val="a3"/>
        <w:tabs>
          <w:tab w:val="left" w:pos="851"/>
        </w:tabs>
        <w:spacing w:before="2"/>
        <w:ind w:firstLine="567"/>
        <w:jc w:val="both"/>
        <w:rPr>
          <w:lang w:val="ru-RU"/>
        </w:rPr>
      </w:pPr>
      <w:r w:rsidRPr="00580B1D">
        <w:rPr>
          <w:lang w:val="ru-RU"/>
        </w:rPr>
        <w:t>6.2.2 Принципы и методы, относящиеся к дефектам бетона</w:t>
      </w:r>
    </w:p>
    <w:p w14:paraId="24EADCFB" w14:textId="77777777" w:rsidR="00580B1D" w:rsidRPr="00580B1D" w:rsidRDefault="00580B1D" w:rsidP="00580B1D">
      <w:pPr>
        <w:pStyle w:val="a3"/>
        <w:tabs>
          <w:tab w:val="left" w:pos="851"/>
        </w:tabs>
        <w:spacing w:before="2"/>
        <w:ind w:firstLine="567"/>
        <w:jc w:val="both"/>
        <w:rPr>
          <w:lang w:val="ru-RU"/>
        </w:rPr>
      </w:pPr>
      <w:r w:rsidRPr="00580B1D">
        <w:rPr>
          <w:lang w:val="ru-RU"/>
        </w:rPr>
        <w:t>Принципы с 1 по 6 в таблице 1 охватывают дефекты в бетоне или бетонных конструкциях, которые могут быть вызваны следующими воздействиями, которые могут действовать по отдельности или в сочетании:</w:t>
      </w:r>
    </w:p>
    <w:p w14:paraId="612C4054" w14:textId="77777777" w:rsidR="00580B1D" w:rsidRPr="00580B1D" w:rsidRDefault="00580B1D" w:rsidP="00580B1D">
      <w:pPr>
        <w:pStyle w:val="a3"/>
        <w:tabs>
          <w:tab w:val="left" w:pos="851"/>
        </w:tabs>
        <w:spacing w:before="2"/>
        <w:ind w:firstLine="567"/>
        <w:jc w:val="both"/>
        <w:rPr>
          <w:lang w:val="ru-RU"/>
        </w:rPr>
      </w:pPr>
      <w:r w:rsidRPr="00580B1D">
        <w:rPr>
          <w:lang w:val="ru-RU"/>
        </w:rPr>
        <w:t>а) механические: т.е. удар, перегрузка, движение, вызванное осадкой и взрывом;</w:t>
      </w:r>
    </w:p>
    <w:p w14:paraId="79ACCABA" w14:textId="77777777" w:rsidR="00580B1D" w:rsidRPr="00580B1D" w:rsidRDefault="00580B1D" w:rsidP="00580B1D">
      <w:pPr>
        <w:pStyle w:val="a3"/>
        <w:tabs>
          <w:tab w:val="left" w:pos="851"/>
        </w:tabs>
        <w:spacing w:before="2"/>
        <w:ind w:firstLine="567"/>
        <w:jc w:val="both"/>
        <w:rPr>
          <w:lang w:val="ru-RU"/>
        </w:rPr>
      </w:pPr>
      <w:r w:rsidRPr="00580B1D">
        <w:rPr>
          <w:lang w:val="ru-RU"/>
        </w:rPr>
        <w:t>b) химические и биологические: т.е. сульфатная атака, щелочная агрегатная реакция;</w:t>
      </w:r>
    </w:p>
    <w:p w14:paraId="74EA3734" w14:textId="77777777" w:rsidR="00580B1D" w:rsidRPr="00580B1D" w:rsidRDefault="00580B1D" w:rsidP="00580B1D">
      <w:pPr>
        <w:pStyle w:val="a3"/>
        <w:tabs>
          <w:tab w:val="left" w:pos="851"/>
        </w:tabs>
        <w:spacing w:before="2"/>
        <w:ind w:firstLine="567"/>
        <w:jc w:val="both"/>
        <w:rPr>
          <w:lang w:val="ru-RU"/>
        </w:rPr>
      </w:pPr>
      <w:r w:rsidRPr="00580B1D">
        <w:rPr>
          <w:lang w:val="ru-RU"/>
        </w:rPr>
        <w:t>c) физические: напр. замораживание-оттаивание, термическое растрескивание, движение влаги, кристаллизация солей и эрозия;</w:t>
      </w:r>
    </w:p>
    <w:p w14:paraId="5854CCFC" w14:textId="77777777" w:rsidR="00580B1D" w:rsidRPr="00580B1D" w:rsidRDefault="00580B1D" w:rsidP="00580B1D">
      <w:pPr>
        <w:pStyle w:val="a3"/>
        <w:tabs>
          <w:tab w:val="left" w:pos="851"/>
        </w:tabs>
        <w:spacing w:before="2"/>
        <w:ind w:firstLine="567"/>
        <w:jc w:val="both"/>
        <w:rPr>
          <w:lang w:val="ru-RU"/>
        </w:rPr>
      </w:pPr>
      <w:r w:rsidRPr="00580B1D">
        <w:rPr>
          <w:lang w:val="ru-RU"/>
        </w:rPr>
        <w:t>d) огонь.</w:t>
      </w:r>
    </w:p>
    <w:p w14:paraId="2BDCBB88" w14:textId="77777777" w:rsidR="00580B1D" w:rsidRPr="00580B1D" w:rsidRDefault="00580B1D" w:rsidP="00580B1D">
      <w:pPr>
        <w:pStyle w:val="a3"/>
        <w:tabs>
          <w:tab w:val="left" w:pos="851"/>
        </w:tabs>
        <w:spacing w:before="2"/>
        <w:ind w:firstLine="567"/>
        <w:jc w:val="both"/>
        <w:rPr>
          <w:lang w:val="ru-RU"/>
        </w:rPr>
      </w:pPr>
      <w:r w:rsidRPr="00580B1D">
        <w:rPr>
          <w:lang w:val="ru-RU"/>
        </w:rPr>
        <w:t>6.2.3 Принципы и методы, относящиеся к коррозии арматуры</w:t>
      </w:r>
    </w:p>
    <w:p w14:paraId="4E13169D" w14:textId="77777777" w:rsidR="00580B1D" w:rsidRPr="00580B1D" w:rsidRDefault="00580B1D" w:rsidP="00580B1D">
      <w:pPr>
        <w:pStyle w:val="a3"/>
        <w:tabs>
          <w:tab w:val="left" w:pos="851"/>
        </w:tabs>
        <w:spacing w:before="2"/>
        <w:ind w:firstLine="567"/>
        <w:jc w:val="both"/>
        <w:rPr>
          <w:lang w:val="ru-RU"/>
        </w:rPr>
      </w:pPr>
      <w:r w:rsidRPr="00580B1D">
        <w:rPr>
          <w:lang w:val="ru-RU"/>
        </w:rPr>
        <w:lastRenderedPageBreak/>
        <w:t>Принципы с 7 по 11 в таблице 1 охватывают коррозию арматуры, вызванную:</w:t>
      </w:r>
    </w:p>
    <w:p w14:paraId="4D576671" w14:textId="77777777" w:rsidR="00580B1D" w:rsidRPr="00580B1D" w:rsidRDefault="00580B1D" w:rsidP="00580B1D">
      <w:pPr>
        <w:pStyle w:val="a3"/>
        <w:tabs>
          <w:tab w:val="left" w:pos="851"/>
        </w:tabs>
        <w:spacing w:before="2"/>
        <w:ind w:firstLine="567"/>
        <w:jc w:val="both"/>
        <w:rPr>
          <w:lang w:val="ru-RU"/>
        </w:rPr>
      </w:pPr>
      <w:r w:rsidRPr="00580B1D">
        <w:rPr>
          <w:lang w:val="ru-RU"/>
        </w:rPr>
        <w:t>а) физическая потеря защитного бетонного покрытия;</w:t>
      </w:r>
    </w:p>
    <w:p w14:paraId="2D01DBFD" w14:textId="77777777" w:rsidR="00580B1D" w:rsidRPr="00580B1D" w:rsidRDefault="00580B1D" w:rsidP="00580B1D">
      <w:pPr>
        <w:pStyle w:val="a3"/>
        <w:tabs>
          <w:tab w:val="left" w:pos="851"/>
        </w:tabs>
        <w:spacing w:before="2"/>
        <w:ind w:firstLine="567"/>
        <w:jc w:val="both"/>
        <w:rPr>
          <w:lang w:val="ru-RU"/>
        </w:rPr>
      </w:pPr>
      <w:r w:rsidRPr="00580B1D">
        <w:rPr>
          <w:lang w:val="ru-RU"/>
        </w:rPr>
        <w:t>b) химическая потеря щелочности в защитном бетонном покрытии в результате реакции с атмосферным углекислым газом (карбонизация);</w:t>
      </w:r>
    </w:p>
    <w:p w14:paraId="3B6131B5" w14:textId="77777777" w:rsidR="00580B1D" w:rsidRPr="00580B1D" w:rsidRDefault="00580B1D" w:rsidP="00580B1D">
      <w:pPr>
        <w:pStyle w:val="a3"/>
        <w:tabs>
          <w:tab w:val="left" w:pos="851"/>
        </w:tabs>
        <w:spacing w:before="2"/>
        <w:ind w:firstLine="567"/>
        <w:jc w:val="both"/>
        <w:rPr>
          <w:lang w:val="ru-RU"/>
        </w:rPr>
      </w:pPr>
      <w:r w:rsidRPr="00580B1D">
        <w:rPr>
          <w:lang w:val="ru-RU"/>
        </w:rPr>
        <w:t>c) загрязнение защитного бетонного покрытия коррозионно-активными веществами (обычно ионами хлора), которые вошли в состав бетона при его замесе или проникли в бетон из окружающей среды;</w:t>
      </w:r>
    </w:p>
    <w:p w14:paraId="1ABCBA75" w14:textId="77777777" w:rsidR="00580B1D" w:rsidRPr="00580B1D" w:rsidRDefault="00580B1D" w:rsidP="00580B1D">
      <w:pPr>
        <w:pStyle w:val="a3"/>
        <w:tabs>
          <w:tab w:val="left" w:pos="851"/>
        </w:tabs>
        <w:spacing w:before="2"/>
        <w:ind w:firstLine="567"/>
        <w:jc w:val="both"/>
        <w:rPr>
          <w:lang w:val="ru-RU"/>
        </w:rPr>
      </w:pPr>
      <w:r w:rsidRPr="00580B1D">
        <w:rPr>
          <w:lang w:val="ru-RU"/>
        </w:rPr>
        <w:t>d) блуждающие электрические токи, проводимые или наводимые в арматуре от соседних электроустановок.</w:t>
      </w:r>
    </w:p>
    <w:p w14:paraId="5549DBD7" w14:textId="77777777" w:rsidR="00580B1D" w:rsidRPr="00580B1D" w:rsidRDefault="00580B1D" w:rsidP="00580B1D">
      <w:pPr>
        <w:pStyle w:val="a3"/>
        <w:tabs>
          <w:tab w:val="left" w:pos="851"/>
        </w:tabs>
        <w:spacing w:before="2"/>
        <w:ind w:firstLine="567"/>
        <w:jc w:val="both"/>
        <w:rPr>
          <w:lang w:val="ru-RU"/>
        </w:rPr>
      </w:pPr>
      <w:r w:rsidRPr="00580B1D">
        <w:rPr>
          <w:lang w:val="ru-RU"/>
        </w:rPr>
        <w:t>В случае существующей коррозии арматуры или опасности возникновения коррозии в будущем следует выбрать один или несколько принципов защиты от коррозии и ремонта (принципы 7–11 в таблице 1).</w:t>
      </w:r>
    </w:p>
    <w:p w14:paraId="7CAF46BE" w14:textId="0D83AFEF" w:rsidR="00E41F34" w:rsidRDefault="00580B1D" w:rsidP="00580B1D">
      <w:pPr>
        <w:pStyle w:val="a3"/>
        <w:tabs>
          <w:tab w:val="left" w:pos="851"/>
        </w:tabs>
        <w:spacing w:before="2"/>
        <w:ind w:firstLine="567"/>
        <w:jc w:val="both"/>
        <w:rPr>
          <w:lang w:val="ru-RU"/>
        </w:rPr>
      </w:pPr>
      <w:r w:rsidRPr="00580B1D">
        <w:rPr>
          <w:lang w:val="ru-RU"/>
        </w:rPr>
        <w:t>Кроме того, сам бетон должен быть отремонтирован, при необходимости, в соответствии с принципами 1-6.</w:t>
      </w:r>
    </w:p>
    <w:p w14:paraId="4A6ADE15" w14:textId="6FD568B7" w:rsidR="00E41F34" w:rsidRDefault="00E41F34" w:rsidP="009609E8">
      <w:pPr>
        <w:pStyle w:val="a3"/>
        <w:tabs>
          <w:tab w:val="left" w:pos="851"/>
        </w:tabs>
        <w:spacing w:before="2"/>
        <w:ind w:firstLine="567"/>
        <w:jc w:val="both"/>
        <w:rPr>
          <w:lang w:val="ru-RU"/>
        </w:rPr>
      </w:pPr>
    </w:p>
    <w:tbl>
      <w:tblPr>
        <w:tblW w:w="9389" w:type="dxa"/>
        <w:tblLayout w:type="fixed"/>
        <w:tblCellMar>
          <w:left w:w="10" w:type="dxa"/>
          <w:right w:w="10" w:type="dxa"/>
        </w:tblCellMar>
        <w:tblLook w:val="0000" w:firstRow="0" w:lastRow="0" w:firstColumn="0" w:lastColumn="0" w:noHBand="0" w:noVBand="0"/>
      </w:tblPr>
      <w:tblGrid>
        <w:gridCol w:w="2150"/>
        <w:gridCol w:w="5525"/>
        <w:gridCol w:w="1714"/>
      </w:tblGrid>
      <w:tr w:rsidR="003B79DD" w:rsidRPr="003B79DD" w14:paraId="1C49EC3F" w14:textId="77777777" w:rsidTr="00593102">
        <w:trPr>
          <w:trHeight w:hRule="exact" w:val="835"/>
        </w:trPr>
        <w:tc>
          <w:tcPr>
            <w:tcW w:w="2150" w:type="dxa"/>
            <w:tcBorders>
              <w:top w:val="single" w:sz="4" w:space="0" w:color="auto"/>
              <w:left w:val="single" w:sz="4" w:space="0" w:color="auto"/>
            </w:tcBorders>
            <w:shd w:val="clear" w:color="auto" w:fill="D9D9D9"/>
            <w:vAlign w:val="center"/>
          </w:tcPr>
          <w:p w14:paraId="5EFD53A4" w14:textId="77777777" w:rsidR="003B79DD" w:rsidRPr="003B79DD" w:rsidRDefault="003B79DD" w:rsidP="003B79DD">
            <w:pPr>
              <w:widowControl/>
              <w:adjustRightInd w:val="0"/>
              <w:jc w:val="both"/>
              <w:rPr>
                <w:color w:val="000000"/>
                <w:sz w:val="20"/>
                <w:szCs w:val="20"/>
                <w:lang w:val="ru-RU" w:bidi="en-US"/>
              </w:rPr>
            </w:pPr>
            <w:r w:rsidRPr="003B79DD">
              <w:rPr>
                <w:b/>
                <w:bCs/>
                <w:color w:val="000000"/>
                <w:sz w:val="20"/>
                <w:szCs w:val="20"/>
                <w:lang w:val="ru-RU" w:bidi="en-US"/>
              </w:rPr>
              <w:t>Принцип</w:t>
            </w:r>
          </w:p>
        </w:tc>
        <w:tc>
          <w:tcPr>
            <w:tcW w:w="5525" w:type="dxa"/>
            <w:tcBorders>
              <w:top w:val="single" w:sz="4" w:space="0" w:color="auto"/>
              <w:left w:val="single" w:sz="4" w:space="0" w:color="auto"/>
            </w:tcBorders>
            <w:shd w:val="clear" w:color="auto" w:fill="D9D9D9"/>
            <w:vAlign w:val="center"/>
          </w:tcPr>
          <w:p w14:paraId="377EACD8" w14:textId="77777777" w:rsidR="003B79DD" w:rsidRPr="003B79DD" w:rsidRDefault="003B79DD" w:rsidP="003B79DD">
            <w:pPr>
              <w:widowControl/>
              <w:adjustRightInd w:val="0"/>
              <w:ind w:firstLine="720"/>
              <w:jc w:val="both"/>
              <w:rPr>
                <w:color w:val="000000"/>
                <w:sz w:val="20"/>
                <w:szCs w:val="20"/>
                <w:lang w:val="ru-RU" w:bidi="en-US"/>
              </w:rPr>
            </w:pPr>
            <w:r w:rsidRPr="003B79DD">
              <w:rPr>
                <w:b/>
                <w:bCs/>
                <w:color w:val="000000"/>
                <w:sz w:val="20"/>
                <w:szCs w:val="20"/>
                <w:lang w:val="ru-RU" w:bidi="en-US"/>
              </w:rPr>
              <w:t>Примеры методов, основанных на принципах</w:t>
            </w:r>
          </w:p>
        </w:tc>
        <w:tc>
          <w:tcPr>
            <w:tcW w:w="1714" w:type="dxa"/>
            <w:tcBorders>
              <w:top w:val="single" w:sz="4" w:space="0" w:color="auto"/>
              <w:left w:val="single" w:sz="4" w:space="0" w:color="auto"/>
              <w:right w:val="single" w:sz="4" w:space="0" w:color="auto"/>
            </w:tcBorders>
            <w:shd w:val="clear" w:color="auto" w:fill="D9D9D9"/>
            <w:vAlign w:val="bottom"/>
          </w:tcPr>
          <w:p w14:paraId="11B9B463" w14:textId="77777777" w:rsidR="003B79DD" w:rsidRPr="003B79DD" w:rsidRDefault="003B79DD" w:rsidP="003B79DD">
            <w:pPr>
              <w:widowControl/>
              <w:adjustRightInd w:val="0"/>
              <w:jc w:val="both"/>
              <w:rPr>
                <w:color w:val="000000"/>
                <w:sz w:val="20"/>
                <w:szCs w:val="20"/>
                <w:lang w:val="ru-RU" w:bidi="en-US"/>
              </w:rPr>
            </w:pPr>
            <w:r w:rsidRPr="003B79DD">
              <w:rPr>
                <w:b/>
                <w:bCs/>
                <w:color w:val="000000"/>
                <w:sz w:val="20"/>
                <w:szCs w:val="20"/>
                <w:lang w:val="ru-RU" w:bidi="en-US"/>
              </w:rPr>
              <w:t xml:space="preserve">Соответствующая часть </w:t>
            </w:r>
            <w:r w:rsidRPr="003B79DD">
              <w:rPr>
                <w:b/>
                <w:bCs/>
                <w:color w:val="000000"/>
                <w:sz w:val="20"/>
                <w:szCs w:val="20"/>
                <w:lang w:val="en-US" w:bidi="en-US"/>
              </w:rPr>
              <w:t>EN</w:t>
            </w:r>
            <w:r w:rsidRPr="003B79DD">
              <w:rPr>
                <w:b/>
                <w:bCs/>
                <w:color w:val="000000"/>
                <w:sz w:val="20"/>
                <w:szCs w:val="20"/>
                <w:lang w:val="ru-RU" w:bidi="en-US"/>
              </w:rPr>
              <w:t xml:space="preserve"> 1504 (где применимо)</w:t>
            </w:r>
          </w:p>
        </w:tc>
      </w:tr>
      <w:tr w:rsidR="003B79DD" w:rsidRPr="003B79DD" w14:paraId="1814C959" w14:textId="77777777" w:rsidTr="00593102">
        <w:trPr>
          <w:trHeight w:hRule="exact" w:val="221"/>
        </w:trPr>
        <w:tc>
          <w:tcPr>
            <w:tcW w:w="9389" w:type="dxa"/>
            <w:gridSpan w:val="3"/>
            <w:tcBorders>
              <w:top w:val="single" w:sz="4" w:space="0" w:color="auto"/>
              <w:left w:val="single" w:sz="4" w:space="0" w:color="auto"/>
              <w:right w:val="single" w:sz="4" w:space="0" w:color="auto"/>
            </w:tcBorders>
            <w:shd w:val="clear" w:color="auto" w:fill="C0C0C0"/>
            <w:vAlign w:val="bottom"/>
          </w:tcPr>
          <w:p w14:paraId="5AF8DBCA" w14:textId="77777777" w:rsidR="003B79DD" w:rsidRPr="003B79DD" w:rsidRDefault="003B79DD" w:rsidP="003B79DD">
            <w:pPr>
              <w:widowControl/>
              <w:adjustRightInd w:val="0"/>
              <w:ind w:firstLine="720"/>
              <w:jc w:val="both"/>
              <w:rPr>
                <w:color w:val="000000"/>
                <w:sz w:val="20"/>
                <w:szCs w:val="20"/>
                <w:lang w:val="ru-RU" w:bidi="en-US"/>
              </w:rPr>
            </w:pPr>
            <w:r w:rsidRPr="003B79DD">
              <w:rPr>
                <w:b/>
                <w:bCs/>
                <w:color w:val="000000"/>
                <w:sz w:val="20"/>
                <w:szCs w:val="20"/>
                <w:lang w:val="ru-RU" w:bidi="en-US"/>
              </w:rPr>
              <w:t>Принципы и методы, связанные с дефектами бетона</w:t>
            </w:r>
          </w:p>
        </w:tc>
      </w:tr>
      <w:tr w:rsidR="003B79DD" w:rsidRPr="003B79DD" w14:paraId="3662E5AE" w14:textId="77777777" w:rsidTr="00593102">
        <w:trPr>
          <w:trHeight w:hRule="exact" w:val="216"/>
        </w:trPr>
        <w:tc>
          <w:tcPr>
            <w:tcW w:w="2150" w:type="dxa"/>
            <w:vMerge w:val="restart"/>
            <w:tcBorders>
              <w:top w:val="single" w:sz="4" w:space="0" w:color="auto"/>
              <w:left w:val="single" w:sz="4" w:space="0" w:color="auto"/>
            </w:tcBorders>
            <w:shd w:val="clear" w:color="auto" w:fill="FFFFFF"/>
          </w:tcPr>
          <w:p w14:paraId="707D238F" w14:textId="77777777" w:rsidR="003B79DD" w:rsidRPr="003B79DD" w:rsidRDefault="003B79DD" w:rsidP="003B79DD">
            <w:pPr>
              <w:widowControl/>
              <w:adjustRightInd w:val="0"/>
              <w:ind w:firstLine="129"/>
              <w:jc w:val="both"/>
              <w:rPr>
                <w:color w:val="000000"/>
                <w:sz w:val="20"/>
                <w:szCs w:val="20"/>
                <w:lang w:val="ru-RU" w:bidi="en-US"/>
              </w:rPr>
            </w:pPr>
            <w:r w:rsidRPr="003B79DD">
              <w:rPr>
                <w:color w:val="000000"/>
                <w:sz w:val="20"/>
                <w:szCs w:val="20"/>
                <w:lang w:val="ru-RU" w:bidi="en-US"/>
              </w:rPr>
              <w:t>1. Защита от проникновения</w:t>
            </w:r>
          </w:p>
        </w:tc>
        <w:tc>
          <w:tcPr>
            <w:tcW w:w="5525" w:type="dxa"/>
            <w:tcBorders>
              <w:top w:val="single" w:sz="4" w:space="0" w:color="auto"/>
              <w:left w:val="single" w:sz="4" w:space="0" w:color="auto"/>
            </w:tcBorders>
            <w:shd w:val="clear" w:color="auto" w:fill="FFFFFF"/>
          </w:tcPr>
          <w:p w14:paraId="0BCA290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1.1 Гидрофобная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65959430"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3AA0A3FE" w14:textId="77777777" w:rsidTr="00593102">
        <w:trPr>
          <w:trHeight w:hRule="exact" w:val="221"/>
        </w:trPr>
        <w:tc>
          <w:tcPr>
            <w:tcW w:w="2150" w:type="dxa"/>
            <w:vMerge/>
            <w:tcBorders>
              <w:left w:val="single" w:sz="4" w:space="0" w:color="auto"/>
            </w:tcBorders>
            <w:shd w:val="clear" w:color="auto" w:fill="FFFFFF"/>
          </w:tcPr>
          <w:p w14:paraId="0B1221CD"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51A763E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1.2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1DB16C9E"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1E426DA1" w14:textId="77777777" w:rsidTr="00593102">
        <w:trPr>
          <w:trHeight w:hRule="exact" w:val="221"/>
        </w:trPr>
        <w:tc>
          <w:tcPr>
            <w:tcW w:w="2150" w:type="dxa"/>
            <w:vMerge/>
            <w:tcBorders>
              <w:left w:val="single" w:sz="4" w:space="0" w:color="auto"/>
            </w:tcBorders>
            <w:shd w:val="clear" w:color="auto" w:fill="FFFFFF"/>
          </w:tcPr>
          <w:p w14:paraId="3FC022C3"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902645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1.3 Покрытие</w:t>
            </w:r>
          </w:p>
        </w:tc>
        <w:tc>
          <w:tcPr>
            <w:tcW w:w="1714" w:type="dxa"/>
            <w:tcBorders>
              <w:top w:val="single" w:sz="4" w:space="0" w:color="auto"/>
              <w:left w:val="single" w:sz="4" w:space="0" w:color="auto"/>
              <w:right w:val="single" w:sz="4" w:space="0" w:color="auto"/>
            </w:tcBorders>
            <w:shd w:val="clear" w:color="auto" w:fill="FFFFFF"/>
            <w:vAlign w:val="bottom"/>
          </w:tcPr>
          <w:p w14:paraId="7BD10F3C"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0C62143E" w14:textId="77777777" w:rsidTr="00593102">
        <w:trPr>
          <w:trHeight w:hRule="exact" w:val="216"/>
        </w:trPr>
        <w:tc>
          <w:tcPr>
            <w:tcW w:w="2150" w:type="dxa"/>
            <w:vMerge/>
            <w:tcBorders>
              <w:left w:val="single" w:sz="4" w:space="0" w:color="auto"/>
            </w:tcBorders>
            <w:shd w:val="clear" w:color="auto" w:fill="FFFFFF"/>
          </w:tcPr>
          <w:p w14:paraId="757484A3"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1211688A"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1.4 Поверхностная перевязка трещин</w:t>
            </w:r>
          </w:p>
        </w:tc>
        <w:tc>
          <w:tcPr>
            <w:tcW w:w="1714" w:type="dxa"/>
            <w:tcBorders>
              <w:top w:val="single" w:sz="4" w:space="0" w:color="auto"/>
              <w:left w:val="single" w:sz="4" w:space="0" w:color="auto"/>
              <w:right w:val="single" w:sz="4" w:space="0" w:color="auto"/>
            </w:tcBorders>
            <w:shd w:val="clear" w:color="auto" w:fill="FFFFFF"/>
          </w:tcPr>
          <w:p w14:paraId="40E42B68"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2CC3502F" w14:textId="77777777" w:rsidTr="00593102">
        <w:trPr>
          <w:trHeight w:hRule="exact" w:val="226"/>
        </w:trPr>
        <w:tc>
          <w:tcPr>
            <w:tcW w:w="2150" w:type="dxa"/>
            <w:vMerge/>
            <w:tcBorders>
              <w:left w:val="single" w:sz="4" w:space="0" w:color="auto"/>
            </w:tcBorders>
            <w:shd w:val="clear" w:color="auto" w:fill="FFFFFF"/>
          </w:tcPr>
          <w:p w14:paraId="29AF51BC"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5DF7083"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1.5 Заполнение трещин</w:t>
            </w:r>
          </w:p>
        </w:tc>
        <w:tc>
          <w:tcPr>
            <w:tcW w:w="1714" w:type="dxa"/>
            <w:tcBorders>
              <w:top w:val="single" w:sz="4" w:space="0" w:color="auto"/>
              <w:left w:val="single" w:sz="4" w:space="0" w:color="auto"/>
              <w:right w:val="single" w:sz="4" w:space="0" w:color="auto"/>
            </w:tcBorders>
            <w:shd w:val="clear" w:color="auto" w:fill="FFFFFF"/>
            <w:vAlign w:val="bottom"/>
          </w:tcPr>
          <w:p w14:paraId="27EC3BEA"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5</w:t>
            </w:r>
          </w:p>
        </w:tc>
      </w:tr>
      <w:tr w:rsidR="003B79DD" w:rsidRPr="003B79DD" w14:paraId="6D8A7141" w14:textId="77777777" w:rsidTr="00593102">
        <w:trPr>
          <w:trHeight w:hRule="exact" w:val="221"/>
        </w:trPr>
        <w:tc>
          <w:tcPr>
            <w:tcW w:w="2150" w:type="dxa"/>
            <w:vMerge/>
            <w:tcBorders>
              <w:left w:val="single" w:sz="4" w:space="0" w:color="auto"/>
            </w:tcBorders>
            <w:shd w:val="clear" w:color="auto" w:fill="FFFFFF"/>
          </w:tcPr>
          <w:p w14:paraId="5BE7DC2F"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68F6F15B"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1.6 Перенос трещин в стыки</w:t>
            </w:r>
          </w:p>
        </w:tc>
        <w:tc>
          <w:tcPr>
            <w:tcW w:w="1714" w:type="dxa"/>
            <w:tcBorders>
              <w:top w:val="single" w:sz="4" w:space="0" w:color="auto"/>
              <w:left w:val="single" w:sz="4" w:space="0" w:color="auto"/>
              <w:right w:val="single" w:sz="4" w:space="0" w:color="auto"/>
            </w:tcBorders>
            <w:shd w:val="clear" w:color="auto" w:fill="FFFFFF"/>
          </w:tcPr>
          <w:p w14:paraId="64961AAE"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139FDBBE" w14:textId="77777777" w:rsidTr="00593102">
        <w:trPr>
          <w:trHeight w:hRule="exact" w:val="235"/>
        </w:trPr>
        <w:tc>
          <w:tcPr>
            <w:tcW w:w="2150" w:type="dxa"/>
            <w:vMerge/>
            <w:tcBorders>
              <w:left w:val="single" w:sz="4" w:space="0" w:color="auto"/>
            </w:tcBorders>
            <w:shd w:val="clear" w:color="auto" w:fill="FFFFFF"/>
          </w:tcPr>
          <w:p w14:paraId="7327C7F7"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582F4A96"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1.7 Монтаж наружных панелей a</w:t>
            </w:r>
          </w:p>
        </w:tc>
        <w:tc>
          <w:tcPr>
            <w:tcW w:w="1714" w:type="dxa"/>
            <w:tcBorders>
              <w:top w:val="single" w:sz="4" w:space="0" w:color="auto"/>
              <w:left w:val="single" w:sz="4" w:space="0" w:color="auto"/>
              <w:right w:val="single" w:sz="4" w:space="0" w:color="auto"/>
            </w:tcBorders>
            <w:shd w:val="clear" w:color="auto" w:fill="FFFFFF"/>
          </w:tcPr>
          <w:p w14:paraId="294D4013"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14776747" w14:textId="77777777" w:rsidTr="00593102">
        <w:trPr>
          <w:trHeight w:hRule="exact" w:val="240"/>
        </w:trPr>
        <w:tc>
          <w:tcPr>
            <w:tcW w:w="2150" w:type="dxa"/>
            <w:vMerge/>
            <w:tcBorders>
              <w:left w:val="single" w:sz="4" w:space="0" w:color="auto"/>
            </w:tcBorders>
            <w:shd w:val="clear" w:color="auto" w:fill="FFFFFF"/>
          </w:tcPr>
          <w:p w14:paraId="76BDBC65"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67F16D9E"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1.8 Нанесение мембран а</w:t>
            </w:r>
          </w:p>
        </w:tc>
        <w:tc>
          <w:tcPr>
            <w:tcW w:w="1714" w:type="dxa"/>
            <w:tcBorders>
              <w:top w:val="single" w:sz="4" w:space="0" w:color="auto"/>
              <w:left w:val="single" w:sz="4" w:space="0" w:color="auto"/>
              <w:right w:val="single" w:sz="4" w:space="0" w:color="auto"/>
            </w:tcBorders>
            <w:shd w:val="clear" w:color="auto" w:fill="FFFFFF"/>
          </w:tcPr>
          <w:p w14:paraId="34073B36"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7B98D5AD" w14:textId="77777777" w:rsidTr="00593102">
        <w:trPr>
          <w:trHeight w:hRule="exact" w:val="221"/>
        </w:trPr>
        <w:tc>
          <w:tcPr>
            <w:tcW w:w="2150" w:type="dxa"/>
            <w:vMerge w:val="restart"/>
            <w:tcBorders>
              <w:top w:val="single" w:sz="4" w:space="0" w:color="auto"/>
              <w:left w:val="single" w:sz="4" w:space="0" w:color="auto"/>
            </w:tcBorders>
            <w:shd w:val="clear" w:color="auto" w:fill="FFFFFF"/>
          </w:tcPr>
          <w:p w14:paraId="43C1CE68"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2. Контроль влажности</w:t>
            </w:r>
          </w:p>
          <w:p w14:paraId="7D184DC9"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286D0857"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2.1 Гидрофобная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79E5AFDE"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13DBE246" w14:textId="77777777" w:rsidTr="00593102">
        <w:trPr>
          <w:trHeight w:hRule="exact" w:val="216"/>
        </w:trPr>
        <w:tc>
          <w:tcPr>
            <w:tcW w:w="2150" w:type="dxa"/>
            <w:vMerge/>
            <w:tcBorders>
              <w:left w:val="single" w:sz="4" w:space="0" w:color="auto"/>
            </w:tcBorders>
            <w:shd w:val="clear" w:color="auto" w:fill="FFFFFF"/>
          </w:tcPr>
          <w:p w14:paraId="314A3BC5"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07E3BA07"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2.2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466460A1"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5EC56655" w14:textId="77777777" w:rsidTr="00593102">
        <w:trPr>
          <w:trHeight w:hRule="exact" w:val="226"/>
        </w:trPr>
        <w:tc>
          <w:tcPr>
            <w:tcW w:w="2150" w:type="dxa"/>
            <w:vMerge/>
            <w:tcBorders>
              <w:left w:val="single" w:sz="4" w:space="0" w:color="auto"/>
            </w:tcBorders>
            <w:shd w:val="clear" w:color="auto" w:fill="FFFFFF"/>
          </w:tcPr>
          <w:p w14:paraId="75844C7A"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6F76D53C"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2.3 Покрытие</w:t>
            </w:r>
          </w:p>
        </w:tc>
        <w:tc>
          <w:tcPr>
            <w:tcW w:w="1714" w:type="dxa"/>
            <w:tcBorders>
              <w:top w:val="single" w:sz="4" w:space="0" w:color="auto"/>
              <w:left w:val="single" w:sz="4" w:space="0" w:color="auto"/>
              <w:right w:val="single" w:sz="4" w:space="0" w:color="auto"/>
            </w:tcBorders>
            <w:shd w:val="clear" w:color="auto" w:fill="FFFFFF"/>
            <w:vAlign w:val="bottom"/>
          </w:tcPr>
          <w:p w14:paraId="3CDF54CF"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64383419" w14:textId="77777777" w:rsidTr="00593102">
        <w:trPr>
          <w:trHeight w:hRule="exact" w:val="216"/>
        </w:trPr>
        <w:tc>
          <w:tcPr>
            <w:tcW w:w="2150" w:type="dxa"/>
            <w:vMerge/>
            <w:tcBorders>
              <w:left w:val="single" w:sz="4" w:space="0" w:color="auto"/>
            </w:tcBorders>
            <w:shd w:val="clear" w:color="auto" w:fill="FFFFFF"/>
          </w:tcPr>
          <w:p w14:paraId="55F3C29D"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037DE4EB"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2.4 Монтаж наружных панелей</w:t>
            </w:r>
          </w:p>
        </w:tc>
        <w:tc>
          <w:tcPr>
            <w:tcW w:w="1714" w:type="dxa"/>
            <w:tcBorders>
              <w:top w:val="single" w:sz="4" w:space="0" w:color="auto"/>
              <w:left w:val="single" w:sz="4" w:space="0" w:color="auto"/>
              <w:right w:val="single" w:sz="4" w:space="0" w:color="auto"/>
            </w:tcBorders>
            <w:shd w:val="clear" w:color="auto" w:fill="FFFFFF"/>
          </w:tcPr>
          <w:p w14:paraId="0FC3C3B8"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682FFCD1" w14:textId="77777777" w:rsidTr="00593102">
        <w:trPr>
          <w:trHeight w:hRule="exact" w:val="221"/>
        </w:trPr>
        <w:tc>
          <w:tcPr>
            <w:tcW w:w="2150" w:type="dxa"/>
            <w:vMerge/>
            <w:tcBorders>
              <w:left w:val="single" w:sz="4" w:space="0" w:color="auto"/>
            </w:tcBorders>
            <w:shd w:val="clear" w:color="auto" w:fill="FFFFFF"/>
          </w:tcPr>
          <w:p w14:paraId="5B337D25"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6154DB04"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2.5 Электрохимическая обработка</w:t>
            </w:r>
          </w:p>
        </w:tc>
        <w:tc>
          <w:tcPr>
            <w:tcW w:w="1714" w:type="dxa"/>
            <w:tcBorders>
              <w:top w:val="single" w:sz="4" w:space="0" w:color="auto"/>
              <w:left w:val="single" w:sz="4" w:space="0" w:color="auto"/>
              <w:right w:val="single" w:sz="4" w:space="0" w:color="auto"/>
            </w:tcBorders>
            <w:shd w:val="clear" w:color="auto" w:fill="FFFFFF"/>
          </w:tcPr>
          <w:p w14:paraId="0F631BD9"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5BE54788" w14:textId="77777777" w:rsidTr="00593102">
        <w:trPr>
          <w:trHeight w:hRule="exact" w:val="221"/>
        </w:trPr>
        <w:tc>
          <w:tcPr>
            <w:tcW w:w="2150" w:type="dxa"/>
            <w:vMerge w:val="restart"/>
            <w:tcBorders>
              <w:top w:val="single" w:sz="4" w:space="0" w:color="auto"/>
              <w:left w:val="single" w:sz="4" w:space="0" w:color="auto"/>
            </w:tcBorders>
            <w:shd w:val="clear" w:color="auto" w:fill="FFFFFF"/>
          </w:tcPr>
          <w:p w14:paraId="1402C57B"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3. Реставрация бетона</w:t>
            </w:r>
          </w:p>
        </w:tc>
        <w:tc>
          <w:tcPr>
            <w:tcW w:w="5525" w:type="dxa"/>
            <w:tcBorders>
              <w:top w:val="single" w:sz="4" w:space="0" w:color="auto"/>
              <w:left w:val="single" w:sz="4" w:space="0" w:color="auto"/>
            </w:tcBorders>
            <w:shd w:val="clear" w:color="auto" w:fill="FFFFFF"/>
          </w:tcPr>
          <w:p w14:paraId="495EB435"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3.1 Раствор для ручного нанесения</w:t>
            </w:r>
          </w:p>
        </w:tc>
        <w:tc>
          <w:tcPr>
            <w:tcW w:w="1714" w:type="dxa"/>
            <w:tcBorders>
              <w:top w:val="single" w:sz="4" w:space="0" w:color="auto"/>
              <w:left w:val="single" w:sz="4" w:space="0" w:color="auto"/>
              <w:right w:val="single" w:sz="4" w:space="0" w:color="auto"/>
            </w:tcBorders>
            <w:shd w:val="clear" w:color="auto" w:fill="FFFFFF"/>
            <w:vAlign w:val="bottom"/>
          </w:tcPr>
          <w:p w14:paraId="51343BC1"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43135969" w14:textId="77777777" w:rsidTr="00593102">
        <w:trPr>
          <w:trHeight w:hRule="exact" w:val="221"/>
        </w:trPr>
        <w:tc>
          <w:tcPr>
            <w:tcW w:w="2150" w:type="dxa"/>
            <w:vMerge/>
            <w:tcBorders>
              <w:left w:val="single" w:sz="4" w:space="0" w:color="auto"/>
            </w:tcBorders>
            <w:shd w:val="clear" w:color="auto" w:fill="FFFFFF"/>
          </w:tcPr>
          <w:p w14:paraId="05F6263E"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F25D956" w14:textId="77777777" w:rsidR="003B79DD" w:rsidRPr="003B79DD" w:rsidRDefault="003B79DD" w:rsidP="003B79DD">
            <w:pPr>
              <w:widowControl/>
              <w:adjustRightInd w:val="0"/>
              <w:ind w:firstLine="720"/>
              <w:jc w:val="both"/>
              <w:rPr>
                <w:color w:val="000000"/>
                <w:sz w:val="20"/>
                <w:szCs w:val="20"/>
                <w:lang w:val="en-US" w:bidi="en-US"/>
              </w:rPr>
            </w:pPr>
            <w:r w:rsidRPr="003B79DD">
              <w:rPr>
                <w:sz w:val="20"/>
                <w:szCs w:val="20"/>
                <w:lang w:val="ru-RU" w:eastAsia="ru-RU"/>
              </w:rPr>
              <w:t>3.2 Заливка бетоном или раствором</w:t>
            </w:r>
          </w:p>
        </w:tc>
        <w:tc>
          <w:tcPr>
            <w:tcW w:w="1714" w:type="dxa"/>
            <w:tcBorders>
              <w:top w:val="single" w:sz="4" w:space="0" w:color="auto"/>
              <w:left w:val="single" w:sz="4" w:space="0" w:color="auto"/>
              <w:right w:val="single" w:sz="4" w:space="0" w:color="auto"/>
            </w:tcBorders>
            <w:shd w:val="clear" w:color="auto" w:fill="FFFFFF"/>
            <w:vAlign w:val="bottom"/>
          </w:tcPr>
          <w:p w14:paraId="7A0F96A6"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2FFDDFF1" w14:textId="77777777" w:rsidTr="00593102">
        <w:trPr>
          <w:trHeight w:hRule="exact" w:val="216"/>
        </w:trPr>
        <w:tc>
          <w:tcPr>
            <w:tcW w:w="2150" w:type="dxa"/>
            <w:vMerge/>
            <w:tcBorders>
              <w:left w:val="single" w:sz="4" w:space="0" w:color="auto"/>
            </w:tcBorders>
            <w:shd w:val="clear" w:color="auto" w:fill="FFFFFF"/>
          </w:tcPr>
          <w:p w14:paraId="5859FBC4"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0F1C7A41"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3.3 Напыление бетона или раствора</w:t>
            </w:r>
          </w:p>
        </w:tc>
        <w:tc>
          <w:tcPr>
            <w:tcW w:w="1714" w:type="dxa"/>
            <w:tcBorders>
              <w:top w:val="single" w:sz="4" w:space="0" w:color="auto"/>
              <w:left w:val="single" w:sz="4" w:space="0" w:color="auto"/>
              <w:right w:val="single" w:sz="4" w:space="0" w:color="auto"/>
            </w:tcBorders>
            <w:shd w:val="clear" w:color="auto" w:fill="FFFFFF"/>
            <w:vAlign w:val="bottom"/>
          </w:tcPr>
          <w:p w14:paraId="528AC03E"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608B86DA" w14:textId="77777777" w:rsidTr="00593102">
        <w:trPr>
          <w:trHeight w:hRule="exact" w:val="226"/>
        </w:trPr>
        <w:tc>
          <w:tcPr>
            <w:tcW w:w="2150" w:type="dxa"/>
            <w:vMerge/>
            <w:tcBorders>
              <w:left w:val="single" w:sz="4" w:space="0" w:color="auto"/>
            </w:tcBorders>
            <w:shd w:val="clear" w:color="auto" w:fill="FFFFFF"/>
          </w:tcPr>
          <w:p w14:paraId="3984FD17"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3DEE1B58"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3.4 Замена элементов</w:t>
            </w:r>
          </w:p>
        </w:tc>
        <w:tc>
          <w:tcPr>
            <w:tcW w:w="1714" w:type="dxa"/>
            <w:tcBorders>
              <w:top w:val="single" w:sz="4" w:space="0" w:color="auto"/>
              <w:left w:val="single" w:sz="4" w:space="0" w:color="auto"/>
              <w:right w:val="single" w:sz="4" w:space="0" w:color="auto"/>
            </w:tcBorders>
            <w:shd w:val="clear" w:color="auto" w:fill="FFFFFF"/>
          </w:tcPr>
          <w:p w14:paraId="729BDD73"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5F51E4D7" w14:textId="77777777" w:rsidTr="00593102">
        <w:trPr>
          <w:trHeight w:hRule="exact" w:val="541"/>
        </w:trPr>
        <w:tc>
          <w:tcPr>
            <w:tcW w:w="2150" w:type="dxa"/>
            <w:vMerge w:val="restart"/>
            <w:tcBorders>
              <w:top w:val="single" w:sz="4" w:space="0" w:color="auto"/>
              <w:left w:val="single" w:sz="4" w:space="0" w:color="auto"/>
            </w:tcBorders>
            <w:shd w:val="clear" w:color="auto" w:fill="FFFFFF"/>
          </w:tcPr>
          <w:p w14:paraId="63C13F9F" w14:textId="77777777" w:rsidR="003B79DD" w:rsidRPr="003B79DD" w:rsidRDefault="003B79DD" w:rsidP="003B79DD">
            <w:pPr>
              <w:widowControl/>
              <w:adjustRightInd w:val="0"/>
              <w:ind w:firstLine="129"/>
              <w:jc w:val="both"/>
              <w:rPr>
                <w:color w:val="000000"/>
                <w:sz w:val="20"/>
                <w:szCs w:val="20"/>
                <w:lang w:val="ru-RU" w:bidi="en-US"/>
              </w:rPr>
            </w:pPr>
            <w:r w:rsidRPr="003B79DD">
              <w:rPr>
                <w:color w:val="000000"/>
                <w:sz w:val="20"/>
                <w:szCs w:val="20"/>
                <w:lang w:val="ru-RU" w:bidi="en-US"/>
              </w:rPr>
              <w:t>4. Усиление конструкции</w:t>
            </w:r>
          </w:p>
        </w:tc>
        <w:tc>
          <w:tcPr>
            <w:tcW w:w="5525" w:type="dxa"/>
            <w:tcBorders>
              <w:top w:val="single" w:sz="4" w:space="0" w:color="auto"/>
              <w:left w:val="single" w:sz="4" w:space="0" w:color="auto"/>
            </w:tcBorders>
            <w:shd w:val="clear" w:color="auto" w:fill="FFFFFF"/>
          </w:tcPr>
          <w:p w14:paraId="07B29C38"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4.1 Добавление или замена встроенных или внешних арматурных стержней</w:t>
            </w:r>
          </w:p>
        </w:tc>
        <w:tc>
          <w:tcPr>
            <w:tcW w:w="1714" w:type="dxa"/>
            <w:tcBorders>
              <w:top w:val="single" w:sz="4" w:space="0" w:color="auto"/>
              <w:left w:val="single" w:sz="4" w:space="0" w:color="auto"/>
              <w:right w:val="single" w:sz="4" w:space="0" w:color="auto"/>
            </w:tcBorders>
            <w:shd w:val="clear" w:color="auto" w:fill="FFFFFF"/>
          </w:tcPr>
          <w:p w14:paraId="6A1FC192"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5F529F39" w14:textId="77777777" w:rsidTr="00593102">
        <w:trPr>
          <w:trHeight w:hRule="exact" w:val="719"/>
        </w:trPr>
        <w:tc>
          <w:tcPr>
            <w:tcW w:w="2150" w:type="dxa"/>
            <w:vMerge/>
            <w:tcBorders>
              <w:left w:val="single" w:sz="4" w:space="0" w:color="auto"/>
            </w:tcBorders>
            <w:shd w:val="clear" w:color="auto" w:fill="FFFFFF"/>
          </w:tcPr>
          <w:p w14:paraId="63C4EE09"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14ECB89F"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4.2 Добавление арматуры, закрепленной в предварительно сформированных или просверленных отверстиях</w:t>
            </w:r>
          </w:p>
        </w:tc>
        <w:tc>
          <w:tcPr>
            <w:tcW w:w="1714" w:type="dxa"/>
            <w:tcBorders>
              <w:top w:val="single" w:sz="4" w:space="0" w:color="auto"/>
              <w:left w:val="single" w:sz="4" w:space="0" w:color="auto"/>
              <w:right w:val="single" w:sz="4" w:space="0" w:color="auto"/>
            </w:tcBorders>
            <w:shd w:val="clear" w:color="auto" w:fill="FFFFFF"/>
            <w:vAlign w:val="bottom"/>
          </w:tcPr>
          <w:p w14:paraId="58736E12"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6</w:t>
            </w:r>
          </w:p>
        </w:tc>
      </w:tr>
      <w:tr w:rsidR="003B79DD" w:rsidRPr="003B79DD" w14:paraId="31AF6BB2" w14:textId="77777777" w:rsidTr="00593102">
        <w:trPr>
          <w:trHeight w:hRule="exact" w:val="221"/>
        </w:trPr>
        <w:tc>
          <w:tcPr>
            <w:tcW w:w="2150" w:type="dxa"/>
            <w:vMerge/>
            <w:tcBorders>
              <w:left w:val="single" w:sz="4" w:space="0" w:color="auto"/>
            </w:tcBorders>
            <w:shd w:val="clear" w:color="auto" w:fill="FFFFFF"/>
          </w:tcPr>
          <w:p w14:paraId="7FB3431E"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1B22C7F1"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4.3 Усиление связывающей плиты</w:t>
            </w:r>
          </w:p>
        </w:tc>
        <w:tc>
          <w:tcPr>
            <w:tcW w:w="1714" w:type="dxa"/>
            <w:tcBorders>
              <w:top w:val="single" w:sz="4" w:space="0" w:color="auto"/>
              <w:left w:val="single" w:sz="4" w:space="0" w:color="auto"/>
              <w:right w:val="single" w:sz="4" w:space="0" w:color="auto"/>
            </w:tcBorders>
            <w:shd w:val="clear" w:color="auto" w:fill="FFFFFF"/>
            <w:vAlign w:val="bottom"/>
          </w:tcPr>
          <w:p w14:paraId="205D2DB6"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4</w:t>
            </w:r>
          </w:p>
        </w:tc>
      </w:tr>
      <w:tr w:rsidR="003B79DD" w:rsidRPr="003B79DD" w14:paraId="462BB968" w14:textId="77777777" w:rsidTr="00593102">
        <w:trPr>
          <w:trHeight w:hRule="exact" w:val="221"/>
        </w:trPr>
        <w:tc>
          <w:tcPr>
            <w:tcW w:w="2150" w:type="dxa"/>
            <w:vMerge/>
            <w:tcBorders>
              <w:left w:val="single" w:sz="4" w:space="0" w:color="auto"/>
            </w:tcBorders>
            <w:shd w:val="clear" w:color="auto" w:fill="FFFFFF"/>
          </w:tcPr>
          <w:p w14:paraId="31C35791"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2E032F97"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4.4 Добавление раствора или бетона</w:t>
            </w:r>
          </w:p>
        </w:tc>
        <w:tc>
          <w:tcPr>
            <w:tcW w:w="1714" w:type="dxa"/>
            <w:tcBorders>
              <w:top w:val="single" w:sz="4" w:space="0" w:color="auto"/>
              <w:left w:val="single" w:sz="4" w:space="0" w:color="auto"/>
              <w:right w:val="single" w:sz="4" w:space="0" w:color="auto"/>
            </w:tcBorders>
            <w:shd w:val="clear" w:color="auto" w:fill="FFFFFF"/>
            <w:vAlign w:val="bottom"/>
          </w:tcPr>
          <w:p w14:paraId="4B458C7F"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3, 4</w:t>
            </w:r>
          </w:p>
        </w:tc>
      </w:tr>
      <w:tr w:rsidR="003B79DD" w:rsidRPr="003B79DD" w14:paraId="1B66AC4B" w14:textId="77777777" w:rsidTr="00593102">
        <w:trPr>
          <w:trHeight w:hRule="exact" w:val="216"/>
        </w:trPr>
        <w:tc>
          <w:tcPr>
            <w:tcW w:w="2150" w:type="dxa"/>
            <w:vMerge/>
            <w:tcBorders>
              <w:left w:val="single" w:sz="4" w:space="0" w:color="auto"/>
            </w:tcBorders>
            <w:shd w:val="clear" w:color="auto" w:fill="FFFFFF"/>
          </w:tcPr>
          <w:p w14:paraId="16749962"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122D0CD6"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 xml:space="preserve">4.5 </w:t>
            </w:r>
            <w:proofErr w:type="spellStart"/>
            <w:r w:rsidRPr="003B79DD">
              <w:rPr>
                <w:sz w:val="20"/>
                <w:szCs w:val="20"/>
                <w:lang w:val="ru-RU" w:eastAsia="ru-RU"/>
              </w:rPr>
              <w:t>Инъектирование</w:t>
            </w:r>
            <w:proofErr w:type="spellEnd"/>
            <w:r w:rsidRPr="003B79DD">
              <w:rPr>
                <w:sz w:val="20"/>
                <w:szCs w:val="20"/>
                <w:lang w:val="ru-RU" w:eastAsia="ru-RU"/>
              </w:rPr>
              <w:t xml:space="preserve"> трещин, пустот или пустот</w:t>
            </w:r>
          </w:p>
        </w:tc>
        <w:tc>
          <w:tcPr>
            <w:tcW w:w="1714" w:type="dxa"/>
            <w:tcBorders>
              <w:top w:val="single" w:sz="4" w:space="0" w:color="auto"/>
              <w:left w:val="single" w:sz="4" w:space="0" w:color="auto"/>
              <w:right w:val="single" w:sz="4" w:space="0" w:color="auto"/>
            </w:tcBorders>
            <w:shd w:val="clear" w:color="auto" w:fill="FFFFFF"/>
            <w:vAlign w:val="bottom"/>
          </w:tcPr>
          <w:p w14:paraId="6552251D"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5</w:t>
            </w:r>
          </w:p>
        </w:tc>
      </w:tr>
      <w:tr w:rsidR="003B79DD" w:rsidRPr="003B79DD" w14:paraId="7B9F6CFB" w14:textId="77777777" w:rsidTr="00593102">
        <w:trPr>
          <w:trHeight w:hRule="exact" w:val="226"/>
        </w:trPr>
        <w:tc>
          <w:tcPr>
            <w:tcW w:w="2150" w:type="dxa"/>
            <w:vMerge/>
            <w:tcBorders>
              <w:left w:val="single" w:sz="4" w:space="0" w:color="auto"/>
            </w:tcBorders>
            <w:shd w:val="clear" w:color="auto" w:fill="FFFFFF"/>
          </w:tcPr>
          <w:p w14:paraId="4CEC7C28"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2763EC3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4.6 Заполнение трещин, пустот или зазоров</w:t>
            </w:r>
          </w:p>
        </w:tc>
        <w:tc>
          <w:tcPr>
            <w:tcW w:w="1714" w:type="dxa"/>
            <w:tcBorders>
              <w:top w:val="single" w:sz="4" w:space="0" w:color="auto"/>
              <w:left w:val="single" w:sz="4" w:space="0" w:color="auto"/>
              <w:right w:val="single" w:sz="4" w:space="0" w:color="auto"/>
            </w:tcBorders>
            <w:shd w:val="clear" w:color="auto" w:fill="FFFFFF"/>
            <w:vAlign w:val="bottom"/>
          </w:tcPr>
          <w:p w14:paraId="3F6AB49B"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5</w:t>
            </w:r>
          </w:p>
        </w:tc>
      </w:tr>
      <w:tr w:rsidR="003B79DD" w:rsidRPr="003B79DD" w14:paraId="7145BFA1" w14:textId="77777777" w:rsidTr="00593102">
        <w:trPr>
          <w:trHeight w:hRule="exact" w:val="221"/>
        </w:trPr>
        <w:tc>
          <w:tcPr>
            <w:tcW w:w="2150" w:type="dxa"/>
            <w:vMerge/>
            <w:tcBorders>
              <w:left w:val="single" w:sz="4" w:space="0" w:color="auto"/>
            </w:tcBorders>
            <w:shd w:val="clear" w:color="auto" w:fill="FFFFFF"/>
          </w:tcPr>
          <w:p w14:paraId="2E24CEBF"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551C4F13"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4.7 Предварительное напряжение - (последующее натяжение)</w:t>
            </w:r>
          </w:p>
        </w:tc>
        <w:tc>
          <w:tcPr>
            <w:tcW w:w="1714" w:type="dxa"/>
            <w:tcBorders>
              <w:top w:val="single" w:sz="4" w:space="0" w:color="auto"/>
              <w:left w:val="single" w:sz="4" w:space="0" w:color="auto"/>
              <w:right w:val="single" w:sz="4" w:space="0" w:color="auto"/>
            </w:tcBorders>
            <w:shd w:val="clear" w:color="auto" w:fill="FFFFFF"/>
          </w:tcPr>
          <w:p w14:paraId="3A127600"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437B3862" w14:textId="77777777" w:rsidTr="00593102">
        <w:trPr>
          <w:trHeight w:hRule="exact" w:val="216"/>
        </w:trPr>
        <w:tc>
          <w:tcPr>
            <w:tcW w:w="2150" w:type="dxa"/>
            <w:vMerge w:val="restart"/>
            <w:tcBorders>
              <w:top w:val="single" w:sz="4" w:space="0" w:color="auto"/>
              <w:left w:val="single" w:sz="4" w:space="0" w:color="auto"/>
            </w:tcBorders>
            <w:shd w:val="clear" w:color="auto" w:fill="FFFFFF"/>
          </w:tcPr>
          <w:p w14:paraId="1BD57754" w14:textId="77777777" w:rsidR="003B79DD" w:rsidRPr="003B79DD" w:rsidRDefault="003B79DD" w:rsidP="003B79DD">
            <w:pPr>
              <w:widowControl/>
              <w:adjustRightInd w:val="0"/>
              <w:ind w:firstLine="129"/>
              <w:jc w:val="both"/>
              <w:rPr>
                <w:color w:val="000000"/>
                <w:sz w:val="20"/>
                <w:szCs w:val="20"/>
                <w:lang w:val="ru-RU" w:bidi="en-US"/>
              </w:rPr>
            </w:pPr>
            <w:r w:rsidRPr="003B79DD">
              <w:rPr>
                <w:color w:val="000000"/>
                <w:sz w:val="20"/>
                <w:szCs w:val="20"/>
                <w:lang w:val="ru-RU" w:bidi="en-US"/>
              </w:rPr>
              <w:t>5. Повышение физической сопротивляемости</w:t>
            </w:r>
          </w:p>
        </w:tc>
        <w:tc>
          <w:tcPr>
            <w:tcW w:w="5525" w:type="dxa"/>
            <w:tcBorders>
              <w:top w:val="single" w:sz="4" w:space="0" w:color="auto"/>
              <w:left w:val="single" w:sz="4" w:space="0" w:color="auto"/>
            </w:tcBorders>
            <w:shd w:val="clear" w:color="auto" w:fill="FFFFFF"/>
          </w:tcPr>
          <w:p w14:paraId="674FA476"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5.1 Покрытие</w:t>
            </w:r>
          </w:p>
        </w:tc>
        <w:tc>
          <w:tcPr>
            <w:tcW w:w="1714" w:type="dxa"/>
            <w:tcBorders>
              <w:top w:val="single" w:sz="4" w:space="0" w:color="auto"/>
              <w:left w:val="single" w:sz="4" w:space="0" w:color="auto"/>
              <w:right w:val="single" w:sz="4" w:space="0" w:color="auto"/>
            </w:tcBorders>
            <w:shd w:val="clear" w:color="auto" w:fill="FFFFFF"/>
            <w:vAlign w:val="bottom"/>
          </w:tcPr>
          <w:p w14:paraId="75651FA0"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4FF2F620" w14:textId="77777777" w:rsidTr="00593102">
        <w:trPr>
          <w:trHeight w:hRule="exact" w:val="221"/>
        </w:trPr>
        <w:tc>
          <w:tcPr>
            <w:tcW w:w="2150" w:type="dxa"/>
            <w:vMerge/>
            <w:tcBorders>
              <w:left w:val="single" w:sz="4" w:space="0" w:color="auto"/>
            </w:tcBorders>
            <w:shd w:val="clear" w:color="auto" w:fill="FFFFFF"/>
          </w:tcPr>
          <w:p w14:paraId="692ED9CC"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5664AEA"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5.2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0054CAC1"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106B0F88" w14:textId="77777777" w:rsidTr="00593102">
        <w:trPr>
          <w:trHeight w:hRule="exact" w:val="312"/>
        </w:trPr>
        <w:tc>
          <w:tcPr>
            <w:tcW w:w="2150" w:type="dxa"/>
            <w:vMerge/>
            <w:tcBorders>
              <w:left w:val="single" w:sz="4" w:space="0" w:color="auto"/>
            </w:tcBorders>
            <w:shd w:val="clear" w:color="auto" w:fill="FFFFFF"/>
          </w:tcPr>
          <w:p w14:paraId="36D90351"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3E610C8C"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5.3 Добавление раствора или бетона</w:t>
            </w:r>
          </w:p>
        </w:tc>
        <w:tc>
          <w:tcPr>
            <w:tcW w:w="1714" w:type="dxa"/>
            <w:tcBorders>
              <w:top w:val="single" w:sz="4" w:space="0" w:color="auto"/>
              <w:left w:val="single" w:sz="4" w:space="0" w:color="auto"/>
              <w:right w:val="single" w:sz="4" w:space="0" w:color="auto"/>
            </w:tcBorders>
            <w:shd w:val="clear" w:color="auto" w:fill="FFFFFF"/>
            <w:vAlign w:val="bottom"/>
          </w:tcPr>
          <w:p w14:paraId="2C2B33B2"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55BFF30D" w14:textId="77777777" w:rsidTr="00593102">
        <w:trPr>
          <w:trHeight w:hRule="exact" w:val="216"/>
        </w:trPr>
        <w:tc>
          <w:tcPr>
            <w:tcW w:w="2150" w:type="dxa"/>
            <w:vMerge w:val="restart"/>
            <w:tcBorders>
              <w:top w:val="single" w:sz="4" w:space="0" w:color="auto"/>
              <w:left w:val="single" w:sz="4" w:space="0" w:color="auto"/>
            </w:tcBorders>
            <w:shd w:val="clear" w:color="auto" w:fill="FFFFFF"/>
          </w:tcPr>
          <w:p w14:paraId="763F7C0A" w14:textId="77777777" w:rsidR="003B79DD" w:rsidRPr="003B79DD" w:rsidRDefault="003B79DD" w:rsidP="003B79DD">
            <w:pPr>
              <w:widowControl/>
              <w:adjustRightInd w:val="0"/>
              <w:ind w:firstLine="129"/>
              <w:jc w:val="both"/>
              <w:rPr>
                <w:color w:val="000000"/>
                <w:sz w:val="20"/>
                <w:szCs w:val="20"/>
                <w:lang w:val="ru-RU" w:bidi="en-US"/>
              </w:rPr>
            </w:pPr>
            <w:r w:rsidRPr="003B79DD">
              <w:rPr>
                <w:color w:val="000000"/>
                <w:sz w:val="20"/>
                <w:szCs w:val="20"/>
                <w:lang w:val="ru-RU" w:bidi="en-US"/>
              </w:rPr>
              <w:t>6. Устойчивость к химическим веществам</w:t>
            </w:r>
          </w:p>
        </w:tc>
        <w:tc>
          <w:tcPr>
            <w:tcW w:w="5525" w:type="dxa"/>
            <w:tcBorders>
              <w:top w:val="single" w:sz="4" w:space="0" w:color="auto"/>
              <w:left w:val="single" w:sz="4" w:space="0" w:color="auto"/>
            </w:tcBorders>
            <w:shd w:val="clear" w:color="auto" w:fill="FFFFFF"/>
          </w:tcPr>
          <w:p w14:paraId="7C868F34"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6.1 Покрытие</w:t>
            </w:r>
          </w:p>
        </w:tc>
        <w:tc>
          <w:tcPr>
            <w:tcW w:w="1714" w:type="dxa"/>
            <w:tcBorders>
              <w:top w:val="single" w:sz="4" w:space="0" w:color="auto"/>
              <w:left w:val="single" w:sz="4" w:space="0" w:color="auto"/>
              <w:right w:val="single" w:sz="4" w:space="0" w:color="auto"/>
            </w:tcBorders>
            <w:shd w:val="clear" w:color="auto" w:fill="FFFFFF"/>
            <w:vAlign w:val="bottom"/>
          </w:tcPr>
          <w:p w14:paraId="5130BC98"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7E092E76" w14:textId="77777777" w:rsidTr="00593102">
        <w:trPr>
          <w:trHeight w:hRule="exact" w:val="221"/>
        </w:trPr>
        <w:tc>
          <w:tcPr>
            <w:tcW w:w="2150" w:type="dxa"/>
            <w:vMerge/>
            <w:tcBorders>
              <w:left w:val="single" w:sz="4" w:space="0" w:color="auto"/>
            </w:tcBorders>
            <w:shd w:val="clear" w:color="auto" w:fill="FFFFFF"/>
          </w:tcPr>
          <w:p w14:paraId="3FDC1FC6"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7ABBD7E7"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6.2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1356A51E"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008F2678" w14:textId="77777777" w:rsidTr="00593102">
        <w:trPr>
          <w:trHeight w:hRule="exact" w:val="226"/>
        </w:trPr>
        <w:tc>
          <w:tcPr>
            <w:tcW w:w="2150" w:type="dxa"/>
            <w:vMerge/>
            <w:tcBorders>
              <w:left w:val="single" w:sz="4" w:space="0" w:color="auto"/>
            </w:tcBorders>
            <w:shd w:val="clear" w:color="auto" w:fill="FFFFFF"/>
          </w:tcPr>
          <w:p w14:paraId="41485868"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0F746B38"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6.3 Добавление раствора или бетона</w:t>
            </w:r>
          </w:p>
        </w:tc>
        <w:tc>
          <w:tcPr>
            <w:tcW w:w="1714" w:type="dxa"/>
            <w:tcBorders>
              <w:top w:val="single" w:sz="4" w:space="0" w:color="auto"/>
              <w:left w:val="single" w:sz="4" w:space="0" w:color="auto"/>
              <w:right w:val="single" w:sz="4" w:space="0" w:color="auto"/>
            </w:tcBorders>
            <w:shd w:val="clear" w:color="auto" w:fill="FFFFFF"/>
            <w:vAlign w:val="bottom"/>
          </w:tcPr>
          <w:p w14:paraId="00420A3B"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7D965097" w14:textId="77777777" w:rsidTr="00593102">
        <w:trPr>
          <w:trHeight w:hRule="exact" w:val="216"/>
        </w:trPr>
        <w:tc>
          <w:tcPr>
            <w:tcW w:w="9389" w:type="dxa"/>
            <w:gridSpan w:val="3"/>
            <w:tcBorders>
              <w:top w:val="single" w:sz="4" w:space="0" w:color="auto"/>
              <w:left w:val="single" w:sz="4" w:space="0" w:color="auto"/>
              <w:right w:val="single" w:sz="4" w:space="0" w:color="auto"/>
            </w:tcBorders>
            <w:shd w:val="clear" w:color="auto" w:fill="C0C0C0"/>
            <w:vAlign w:val="bottom"/>
          </w:tcPr>
          <w:p w14:paraId="0EC38371" w14:textId="77777777" w:rsidR="003B79DD" w:rsidRPr="003B79DD" w:rsidRDefault="003B79DD" w:rsidP="003B79DD">
            <w:pPr>
              <w:widowControl/>
              <w:adjustRightInd w:val="0"/>
              <w:ind w:firstLine="129"/>
              <w:jc w:val="both"/>
              <w:rPr>
                <w:color w:val="000000"/>
                <w:sz w:val="20"/>
                <w:szCs w:val="20"/>
                <w:lang w:val="ru-RU" w:bidi="en-US"/>
              </w:rPr>
            </w:pPr>
            <w:r w:rsidRPr="003B79DD">
              <w:rPr>
                <w:b/>
                <w:bCs/>
                <w:color w:val="000000"/>
                <w:sz w:val="20"/>
                <w:szCs w:val="20"/>
                <w:lang w:val="ru-RU" w:bidi="en-US"/>
              </w:rPr>
              <w:t>Принципы и методы, связанные с коррозией арматуры</w:t>
            </w:r>
          </w:p>
        </w:tc>
      </w:tr>
      <w:tr w:rsidR="003B79DD" w:rsidRPr="003B79DD" w14:paraId="41857AB7" w14:textId="77777777" w:rsidTr="00593102">
        <w:trPr>
          <w:trHeight w:hRule="exact" w:val="527"/>
        </w:trPr>
        <w:tc>
          <w:tcPr>
            <w:tcW w:w="2150" w:type="dxa"/>
            <w:vMerge w:val="restart"/>
            <w:tcBorders>
              <w:top w:val="single" w:sz="4" w:space="0" w:color="auto"/>
              <w:left w:val="single" w:sz="4" w:space="0" w:color="auto"/>
            </w:tcBorders>
            <w:shd w:val="clear" w:color="auto" w:fill="FFFFFF"/>
          </w:tcPr>
          <w:p w14:paraId="0A9E9B68"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7. Сохранение или восстановление пассивности</w:t>
            </w:r>
          </w:p>
          <w:p w14:paraId="01BCA3A6"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3CDED9FE"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7.1 Увеличение покрытия дополнительным раствором или бетоном</w:t>
            </w:r>
          </w:p>
        </w:tc>
        <w:tc>
          <w:tcPr>
            <w:tcW w:w="1714" w:type="dxa"/>
            <w:tcBorders>
              <w:top w:val="single" w:sz="4" w:space="0" w:color="auto"/>
              <w:left w:val="single" w:sz="4" w:space="0" w:color="auto"/>
              <w:right w:val="single" w:sz="4" w:space="0" w:color="auto"/>
            </w:tcBorders>
            <w:shd w:val="clear" w:color="auto" w:fill="FFFFFF"/>
            <w:vAlign w:val="bottom"/>
          </w:tcPr>
          <w:p w14:paraId="4C5DB214"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6895FB69" w14:textId="77777777" w:rsidTr="00593102">
        <w:trPr>
          <w:trHeight w:hRule="exact" w:val="563"/>
        </w:trPr>
        <w:tc>
          <w:tcPr>
            <w:tcW w:w="2150" w:type="dxa"/>
            <w:vMerge/>
            <w:tcBorders>
              <w:left w:val="single" w:sz="4" w:space="0" w:color="auto"/>
            </w:tcBorders>
            <w:shd w:val="clear" w:color="auto" w:fill="FFFFFF"/>
          </w:tcPr>
          <w:p w14:paraId="38C182F7"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72CA1851"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7.2 Замена загрязненного или карбонизированного бетона</w:t>
            </w:r>
          </w:p>
        </w:tc>
        <w:tc>
          <w:tcPr>
            <w:tcW w:w="1714" w:type="dxa"/>
            <w:tcBorders>
              <w:top w:val="single" w:sz="4" w:space="0" w:color="auto"/>
              <w:left w:val="single" w:sz="4" w:space="0" w:color="auto"/>
              <w:right w:val="single" w:sz="4" w:space="0" w:color="auto"/>
            </w:tcBorders>
            <w:shd w:val="clear" w:color="auto" w:fill="FFFFFF"/>
            <w:vAlign w:val="bottom"/>
          </w:tcPr>
          <w:p w14:paraId="4E13CC6B"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3</w:t>
            </w:r>
          </w:p>
        </w:tc>
      </w:tr>
      <w:tr w:rsidR="003B79DD" w:rsidRPr="003B79DD" w14:paraId="7A5F770B" w14:textId="77777777" w:rsidTr="00593102">
        <w:trPr>
          <w:trHeight w:hRule="exact" w:val="571"/>
        </w:trPr>
        <w:tc>
          <w:tcPr>
            <w:tcW w:w="2150" w:type="dxa"/>
            <w:vMerge/>
            <w:tcBorders>
              <w:left w:val="single" w:sz="4" w:space="0" w:color="auto"/>
            </w:tcBorders>
            <w:shd w:val="clear" w:color="auto" w:fill="FFFFFF"/>
          </w:tcPr>
          <w:p w14:paraId="5CDAE37A"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5455B495" w14:textId="77777777" w:rsidR="003B79DD" w:rsidRPr="003B79DD" w:rsidRDefault="003B79DD" w:rsidP="003B79DD">
            <w:pPr>
              <w:widowControl/>
              <w:adjustRightInd w:val="0"/>
              <w:ind w:firstLine="720"/>
              <w:jc w:val="both"/>
              <w:rPr>
                <w:color w:val="000000"/>
                <w:sz w:val="20"/>
                <w:szCs w:val="20"/>
                <w:lang w:val="en-US" w:bidi="en-US"/>
              </w:rPr>
            </w:pPr>
            <w:r w:rsidRPr="003B79DD">
              <w:rPr>
                <w:sz w:val="20"/>
                <w:szCs w:val="20"/>
                <w:lang w:val="ru-RU" w:eastAsia="ru-RU"/>
              </w:rPr>
              <w:t xml:space="preserve">7.3 Электрохимическая </w:t>
            </w:r>
            <w:proofErr w:type="spellStart"/>
            <w:r w:rsidRPr="003B79DD">
              <w:rPr>
                <w:sz w:val="20"/>
                <w:szCs w:val="20"/>
                <w:lang w:val="ru-RU" w:eastAsia="ru-RU"/>
              </w:rPr>
              <w:t>рекализация</w:t>
            </w:r>
            <w:proofErr w:type="spellEnd"/>
            <w:r w:rsidRPr="003B79DD">
              <w:rPr>
                <w:sz w:val="20"/>
                <w:szCs w:val="20"/>
                <w:lang w:val="ru-RU" w:eastAsia="ru-RU"/>
              </w:rPr>
              <w:t xml:space="preserve"> карбонатного бетона</w:t>
            </w:r>
          </w:p>
        </w:tc>
        <w:tc>
          <w:tcPr>
            <w:tcW w:w="1714" w:type="dxa"/>
            <w:tcBorders>
              <w:top w:val="single" w:sz="4" w:space="0" w:color="auto"/>
              <w:left w:val="single" w:sz="4" w:space="0" w:color="auto"/>
              <w:right w:val="single" w:sz="4" w:space="0" w:color="auto"/>
            </w:tcBorders>
            <w:shd w:val="clear" w:color="auto" w:fill="FFFFFF"/>
          </w:tcPr>
          <w:p w14:paraId="76FD9C3B" w14:textId="77777777" w:rsidR="003B79DD" w:rsidRPr="003B79DD" w:rsidRDefault="003B79DD" w:rsidP="003B79DD">
            <w:pPr>
              <w:widowControl/>
              <w:adjustRightInd w:val="0"/>
              <w:ind w:firstLine="720"/>
              <w:jc w:val="both"/>
              <w:rPr>
                <w:color w:val="000000"/>
                <w:sz w:val="20"/>
                <w:szCs w:val="20"/>
                <w:lang w:val="en-US" w:bidi="en-US"/>
              </w:rPr>
            </w:pPr>
          </w:p>
        </w:tc>
      </w:tr>
      <w:tr w:rsidR="003B79DD" w:rsidRPr="003B79DD" w14:paraId="1C2AC007" w14:textId="77777777" w:rsidTr="00593102">
        <w:trPr>
          <w:trHeight w:hRule="exact" w:val="565"/>
        </w:trPr>
        <w:tc>
          <w:tcPr>
            <w:tcW w:w="2150" w:type="dxa"/>
            <w:vMerge/>
            <w:tcBorders>
              <w:left w:val="single" w:sz="4" w:space="0" w:color="auto"/>
            </w:tcBorders>
            <w:shd w:val="clear" w:color="auto" w:fill="FFFFFF"/>
          </w:tcPr>
          <w:p w14:paraId="3B66EBB0" w14:textId="77777777" w:rsidR="003B79DD" w:rsidRPr="003B79DD" w:rsidRDefault="003B79DD" w:rsidP="003B79DD">
            <w:pPr>
              <w:widowControl/>
              <w:adjustRightInd w:val="0"/>
              <w:ind w:firstLine="129"/>
              <w:jc w:val="both"/>
              <w:rPr>
                <w:color w:val="000000"/>
                <w:sz w:val="20"/>
                <w:szCs w:val="20"/>
                <w:lang w:val="en-US" w:bidi="en-US"/>
              </w:rPr>
            </w:pPr>
          </w:p>
        </w:tc>
        <w:tc>
          <w:tcPr>
            <w:tcW w:w="5525" w:type="dxa"/>
            <w:tcBorders>
              <w:top w:val="single" w:sz="4" w:space="0" w:color="auto"/>
              <w:left w:val="single" w:sz="4" w:space="0" w:color="auto"/>
            </w:tcBorders>
            <w:shd w:val="clear" w:color="auto" w:fill="FFFFFF"/>
          </w:tcPr>
          <w:p w14:paraId="766CA12A"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 xml:space="preserve">7.4 </w:t>
            </w:r>
            <w:proofErr w:type="spellStart"/>
            <w:r w:rsidRPr="003B79DD">
              <w:rPr>
                <w:sz w:val="20"/>
                <w:szCs w:val="20"/>
                <w:lang w:val="ru-RU" w:eastAsia="ru-RU"/>
              </w:rPr>
              <w:t>Рекализация</w:t>
            </w:r>
            <w:proofErr w:type="spellEnd"/>
            <w:r w:rsidRPr="003B79DD">
              <w:rPr>
                <w:sz w:val="20"/>
                <w:szCs w:val="20"/>
                <w:lang w:val="ru-RU" w:eastAsia="ru-RU"/>
              </w:rPr>
              <w:t xml:space="preserve"> карбонизированного бетона путем диффузии</w:t>
            </w:r>
          </w:p>
        </w:tc>
        <w:tc>
          <w:tcPr>
            <w:tcW w:w="1714" w:type="dxa"/>
            <w:tcBorders>
              <w:top w:val="single" w:sz="4" w:space="0" w:color="auto"/>
              <w:left w:val="single" w:sz="4" w:space="0" w:color="auto"/>
              <w:right w:val="single" w:sz="4" w:space="0" w:color="auto"/>
            </w:tcBorders>
            <w:shd w:val="clear" w:color="auto" w:fill="FFFFFF"/>
          </w:tcPr>
          <w:p w14:paraId="406FCD7B"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524863B7" w14:textId="77777777" w:rsidTr="00593102">
        <w:trPr>
          <w:trHeight w:hRule="exact" w:val="226"/>
        </w:trPr>
        <w:tc>
          <w:tcPr>
            <w:tcW w:w="2150" w:type="dxa"/>
            <w:vMerge/>
            <w:tcBorders>
              <w:left w:val="single" w:sz="4" w:space="0" w:color="auto"/>
            </w:tcBorders>
            <w:shd w:val="clear" w:color="auto" w:fill="FFFFFF"/>
          </w:tcPr>
          <w:p w14:paraId="2F1585F0"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67C02745"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7.5 Электрохимическая экстракция хлорида</w:t>
            </w:r>
          </w:p>
        </w:tc>
        <w:tc>
          <w:tcPr>
            <w:tcW w:w="1714" w:type="dxa"/>
            <w:tcBorders>
              <w:top w:val="single" w:sz="4" w:space="0" w:color="auto"/>
              <w:left w:val="single" w:sz="4" w:space="0" w:color="auto"/>
              <w:right w:val="single" w:sz="4" w:space="0" w:color="auto"/>
            </w:tcBorders>
            <w:shd w:val="clear" w:color="auto" w:fill="FFFFFF"/>
          </w:tcPr>
          <w:p w14:paraId="51AF6F29"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4FFC6999" w14:textId="77777777" w:rsidTr="00593102">
        <w:trPr>
          <w:trHeight w:hRule="exact" w:val="216"/>
        </w:trPr>
        <w:tc>
          <w:tcPr>
            <w:tcW w:w="2150" w:type="dxa"/>
            <w:vMerge w:val="restart"/>
            <w:tcBorders>
              <w:top w:val="single" w:sz="4" w:space="0" w:color="auto"/>
              <w:left w:val="single" w:sz="4" w:space="0" w:color="auto"/>
            </w:tcBorders>
            <w:shd w:val="clear" w:color="auto" w:fill="FFFFFF"/>
          </w:tcPr>
          <w:p w14:paraId="3E264BEE"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8. Увеличение удельного сопротивления</w:t>
            </w:r>
          </w:p>
          <w:p w14:paraId="5E3BCB3E"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36F0E4F0"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8.1 Гидрофобная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528B95BE"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16198F93" w14:textId="77777777" w:rsidTr="00593102">
        <w:trPr>
          <w:trHeight w:hRule="exact" w:val="221"/>
        </w:trPr>
        <w:tc>
          <w:tcPr>
            <w:tcW w:w="2150" w:type="dxa"/>
            <w:vMerge/>
            <w:tcBorders>
              <w:left w:val="single" w:sz="4" w:space="0" w:color="auto"/>
            </w:tcBorders>
            <w:shd w:val="clear" w:color="auto" w:fill="FFFFFF"/>
          </w:tcPr>
          <w:p w14:paraId="216BE8AD"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3CA035F"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8.2 Пропитка</w:t>
            </w:r>
          </w:p>
        </w:tc>
        <w:tc>
          <w:tcPr>
            <w:tcW w:w="1714" w:type="dxa"/>
            <w:tcBorders>
              <w:top w:val="single" w:sz="4" w:space="0" w:color="auto"/>
              <w:left w:val="single" w:sz="4" w:space="0" w:color="auto"/>
              <w:right w:val="single" w:sz="4" w:space="0" w:color="auto"/>
            </w:tcBorders>
            <w:shd w:val="clear" w:color="auto" w:fill="FFFFFF"/>
            <w:vAlign w:val="bottom"/>
          </w:tcPr>
          <w:p w14:paraId="37F03B23"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3EB0201C" w14:textId="77777777" w:rsidTr="00593102">
        <w:trPr>
          <w:trHeight w:hRule="exact" w:val="327"/>
        </w:trPr>
        <w:tc>
          <w:tcPr>
            <w:tcW w:w="2150" w:type="dxa"/>
            <w:vMerge/>
            <w:tcBorders>
              <w:left w:val="single" w:sz="4" w:space="0" w:color="auto"/>
            </w:tcBorders>
            <w:shd w:val="clear" w:color="auto" w:fill="FFFFFF"/>
          </w:tcPr>
          <w:p w14:paraId="6DA5B66B" w14:textId="77777777" w:rsidR="003B79DD" w:rsidRPr="003B79DD" w:rsidRDefault="003B79DD" w:rsidP="003B79DD">
            <w:pPr>
              <w:widowControl/>
              <w:adjustRightInd w:val="0"/>
              <w:ind w:firstLine="129"/>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095413AC"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8.3 Покрытие</w:t>
            </w:r>
          </w:p>
        </w:tc>
        <w:tc>
          <w:tcPr>
            <w:tcW w:w="1714" w:type="dxa"/>
            <w:tcBorders>
              <w:top w:val="single" w:sz="4" w:space="0" w:color="auto"/>
              <w:left w:val="single" w:sz="4" w:space="0" w:color="auto"/>
              <w:right w:val="single" w:sz="4" w:space="0" w:color="auto"/>
            </w:tcBorders>
            <w:shd w:val="clear" w:color="auto" w:fill="FFFFFF"/>
            <w:vAlign w:val="bottom"/>
          </w:tcPr>
          <w:p w14:paraId="79835711"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2</w:t>
            </w:r>
          </w:p>
        </w:tc>
      </w:tr>
      <w:tr w:rsidR="003B79DD" w:rsidRPr="003B79DD" w14:paraId="66438180" w14:textId="77777777" w:rsidTr="00593102">
        <w:trPr>
          <w:trHeight w:hRule="exact" w:val="539"/>
        </w:trPr>
        <w:tc>
          <w:tcPr>
            <w:tcW w:w="2150" w:type="dxa"/>
            <w:tcBorders>
              <w:top w:val="single" w:sz="4" w:space="0" w:color="auto"/>
              <w:left w:val="single" w:sz="4" w:space="0" w:color="auto"/>
            </w:tcBorders>
            <w:shd w:val="clear" w:color="auto" w:fill="FFFFFF"/>
          </w:tcPr>
          <w:p w14:paraId="05CCB29C"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9. Катодный контроль</w:t>
            </w:r>
          </w:p>
        </w:tc>
        <w:tc>
          <w:tcPr>
            <w:tcW w:w="5525" w:type="dxa"/>
            <w:tcBorders>
              <w:top w:val="single" w:sz="4" w:space="0" w:color="auto"/>
              <w:left w:val="single" w:sz="4" w:space="0" w:color="auto"/>
            </w:tcBorders>
            <w:shd w:val="clear" w:color="auto" w:fill="FFFFFF"/>
          </w:tcPr>
          <w:p w14:paraId="18ECB562"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9.1 Ограничение содержания кислорода (на катоде) путем насыщения или покрытия поверхности</w:t>
            </w:r>
          </w:p>
        </w:tc>
        <w:tc>
          <w:tcPr>
            <w:tcW w:w="1714" w:type="dxa"/>
            <w:tcBorders>
              <w:top w:val="single" w:sz="4" w:space="0" w:color="auto"/>
              <w:left w:val="single" w:sz="4" w:space="0" w:color="auto"/>
              <w:right w:val="single" w:sz="4" w:space="0" w:color="auto"/>
            </w:tcBorders>
            <w:shd w:val="clear" w:color="auto" w:fill="FFFFFF"/>
          </w:tcPr>
          <w:p w14:paraId="4BF7389B"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46B2A7E3" w14:textId="77777777" w:rsidTr="00593102">
        <w:trPr>
          <w:trHeight w:hRule="exact" w:val="432"/>
        </w:trPr>
        <w:tc>
          <w:tcPr>
            <w:tcW w:w="2150" w:type="dxa"/>
            <w:tcBorders>
              <w:top w:val="single" w:sz="4" w:space="0" w:color="auto"/>
              <w:left w:val="single" w:sz="4" w:space="0" w:color="auto"/>
            </w:tcBorders>
            <w:shd w:val="clear" w:color="auto" w:fill="FFFFFF"/>
          </w:tcPr>
          <w:p w14:paraId="46CBFA9E"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10. Катодная защита</w:t>
            </w:r>
          </w:p>
        </w:tc>
        <w:tc>
          <w:tcPr>
            <w:tcW w:w="5525" w:type="dxa"/>
            <w:tcBorders>
              <w:top w:val="single" w:sz="4" w:space="0" w:color="auto"/>
              <w:left w:val="single" w:sz="4" w:space="0" w:color="auto"/>
            </w:tcBorders>
            <w:shd w:val="clear" w:color="auto" w:fill="FFFFFF"/>
          </w:tcPr>
          <w:p w14:paraId="1A5A678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10.1 Подача электрического потенциала</w:t>
            </w:r>
          </w:p>
        </w:tc>
        <w:tc>
          <w:tcPr>
            <w:tcW w:w="1714" w:type="dxa"/>
            <w:tcBorders>
              <w:top w:val="single" w:sz="4" w:space="0" w:color="auto"/>
              <w:left w:val="single" w:sz="4" w:space="0" w:color="auto"/>
              <w:right w:val="single" w:sz="4" w:space="0" w:color="auto"/>
            </w:tcBorders>
            <w:shd w:val="clear" w:color="auto" w:fill="FFFFFF"/>
          </w:tcPr>
          <w:p w14:paraId="19435222"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7453ACC7" w14:textId="77777777" w:rsidTr="00593102">
        <w:trPr>
          <w:trHeight w:hRule="exact" w:val="221"/>
        </w:trPr>
        <w:tc>
          <w:tcPr>
            <w:tcW w:w="2150" w:type="dxa"/>
            <w:vMerge w:val="restart"/>
            <w:tcBorders>
              <w:top w:val="single" w:sz="4" w:space="0" w:color="auto"/>
              <w:left w:val="single" w:sz="4" w:space="0" w:color="auto"/>
            </w:tcBorders>
            <w:shd w:val="clear" w:color="auto" w:fill="FFFFFF"/>
          </w:tcPr>
          <w:p w14:paraId="4EDF7885" w14:textId="77777777" w:rsidR="003B79DD" w:rsidRPr="003B79DD" w:rsidRDefault="003B79DD" w:rsidP="003B79DD">
            <w:pPr>
              <w:widowControl/>
              <w:adjustRightInd w:val="0"/>
              <w:ind w:firstLine="129"/>
              <w:jc w:val="both"/>
              <w:rPr>
                <w:color w:val="000000"/>
                <w:sz w:val="20"/>
                <w:szCs w:val="20"/>
                <w:lang w:val="ru-RU" w:bidi="en-US"/>
              </w:rPr>
            </w:pPr>
            <w:r w:rsidRPr="003B79DD">
              <w:rPr>
                <w:sz w:val="20"/>
                <w:szCs w:val="20"/>
                <w:lang w:val="ru-RU" w:eastAsia="ru-RU"/>
              </w:rPr>
              <w:t>11. Контроль анодных участков</w:t>
            </w:r>
          </w:p>
        </w:tc>
        <w:tc>
          <w:tcPr>
            <w:tcW w:w="5525" w:type="dxa"/>
            <w:tcBorders>
              <w:top w:val="single" w:sz="4" w:space="0" w:color="auto"/>
              <w:left w:val="single" w:sz="4" w:space="0" w:color="auto"/>
            </w:tcBorders>
            <w:shd w:val="clear" w:color="auto" w:fill="FFFFFF"/>
          </w:tcPr>
          <w:p w14:paraId="6E1F63F9" w14:textId="77777777" w:rsidR="003B79DD" w:rsidRPr="003B79DD" w:rsidRDefault="003B79DD" w:rsidP="003B79DD">
            <w:pPr>
              <w:widowControl/>
              <w:adjustRightInd w:val="0"/>
              <w:ind w:firstLine="720"/>
              <w:jc w:val="both"/>
              <w:rPr>
                <w:color w:val="000000"/>
                <w:sz w:val="20"/>
                <w:szCs w:val="20"/>
                <w:lang w:val="en-US" w:bidi="en-US"/>
              </w:rPr>
            </w:pPr>
            <w:r w:rsidRPr="003B79DD">
              <w:rPr>
                <w:sz w:val="20"/>
                <w:szCs w:val="20"/>
                <w:lang w:val="ru-RU" w:eastAsia="ru-RU"/>
              </w:rPr>
              <w:t>11.1 Активное покрытие арматуры</w:t>
            </w:r>
          </w:p>
        </w:tc>
        <w:tc>
          <w:tcPr>
            <w:tcW w:w="1714" w:type="dxa"/>
            <w:tcBorders>
              <w:top w:val="single" w:sz="4" w:space="0" w:color="auto"/>
              <w:left w:val="single" w:sz="4" w:space="0" w:color="auto"/>
              <w:right w:val="single" w:sz="4" w:space="0" w:color="auto"/>
            </w:tcBorders>
            <w:shd w:val="clear" w:color="auto" w:fill="FFFFFF"/>
            <w:vAlign w:val="bottom"/>
          </w:tcPr>
          <w:p w14:paraId="454B499C"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7</w:t>
            </w:r>
          </w:p>
        </w:tc>
      </w:tr>
      <w:tr w:rsidR="003B79DD" w:rsidRPr="003B79DD" w14:paraId="4B8F0B66" w14:textId="77777777" w:rsidTr="00593102">
        <w:trPr>
          <w:trHeight w:hRule="exact" w:val="216"/>
        </w:trPr>
        <w:tc>
          <w:tcPr>
            <w:tcW w:w="2150" w:type="dxa"/>
            <w:vMerge/>
            <w:tcBorders>
              <w:left w:val="single" w:sz="4" w:space="0" w:color="auto"/>
            </w:tcBorders>
            <w:shd w:val="clear" w:color="auto" w:fill="FFFFFF"/>
          </w:tcPr>
          <w:p w14:paraId="49183698" w14:textId="77777777" w:rsidR="003B79DD" w:rsidRPr="003B79DD" w:rsidRDefault="003B79DD" w:rsidP="003B79DD">
            <w:pPr>
              <w:widowControl/>
              <w:adjustRightInd w:val="0"/>
              <w:ind w:firstLine="720"/>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0F33910" w14:textId="77777777" w:rsidR="003B79DD" w:rsidRPr="003B79DD" w:rsidRDefault="003B79DD" w:rsidP="003B79DD">
            <w:pPr>
              <w:widowControl/>
              <w:adjustRightInd w:val="0"/>
              <w:ind w:firstLine="720"/>
              <w:jc w:val="both"/>
              <w:rPr>
                <w:color w:val="000000"/>
                <w:sz w:val="20"/>
                <w:szCs w:val="20"/>
                <w:lang w:val="en-US" w:bidi="en-US"/>
              </w:rPr>
            </w:pPr>
            <w:r w:rsidRPr="003B79DD">
              <w:rPr>
                <w:sz w:val="20"/>
                <w:szCs w:val="20"/>
                <w:lang w:val="ru-RU" w:eastAsia="ru-RU"/>
              </w:rPr>
              <w:t>11.2 Барьерное покрытие арматуры</w:t>
            </w:r>
          </w:p>
        </w:tc>
        <w:tc>
          <w:tcPr>
            <w:tcW w:w="1714" w:type="dxa"/>
            <w:tcBorders>
              <w:top w:val="single" w:sz="4" w:space="0" w:color="auto"/>
              <w:left w:val="single" w:sz="4" w:space="0" w:color="auto"/>
              <w:right w:val="single" w:sz="4" w:space="0" w:color="auto"/>
            </w:tcBorders>
            <w:shd w:val="clear" w:color="auto" w:fill="FFFFFF"/>
            <w:vAlign w:val="bottom"/>
          </w:tcPr>
          <w:p w14:paraId="4DE0FE77"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lang w:val="ru-RU" w:bidi="en-US"/>
              </w:rPr>
              <w:t>7</w:t>
            </w:r>
          </w:p>
        </w:tc>
      </w:tr>
      <w:tr w:rsidR="003B79DD" w:rsidRPr="003B79DD" w14:paraId="671F545A" w14:textId="77777777" w:rsidTr="00593102">
        <w:trPr>
          <w:trHeight w:hRule="exact" w:val="549"/>
        </w:trPr>
        <w:tc>
          <w:tcPr>
            <w:tcW w:w="2150" w:type="dxa"/>
            <w:vMerge/>
            <w:tcBorders>
              <w:left w:val="single" w:sz="4" w:space="0" w:color="auto"/>
            </w:tcBorders>
            <w:shd w:val="clear" w:color="auto" w:fill="FFFFFF"/>
          </w:tcPr>
          <w:p w14:paraId="49B51EAC" w14:textId="77777777" w:rsidR="003B79DD" w:rsidRPr="003B79DD" w:rsidRDefault="003B79DD" w:rsidP="003B79DD">
            <w:pPr>
              <w:widowControl/>
              <w:adjustRightInd w:val="0"/>
              <w:ind w:firstLine="720"/>
              <w:jc w:val="both"/>
              <w:rPr>
                <w:color w:val="000000"/>
                <w:sz w:val="20"/>
                <w:szCs w:val="20"/>
                <w:lang w:val="ru-RU" w:bidi="en-US"/>
              </w:rPr>
            </w:pPr>
          </w:p>
        </w:tc>
        <w:tc>
          <w:tcPr>
            <w:tcW w:w="5525" w:type="dxa"/>
            <w:tcBorders>
              <w:top w:val="single" w:sz="4" w:space="0" w:color="auto"/>
              <w:left w:val="single" w:sz="4" w:space="0" w:color="auto"/>
            </w:tcBorders>
            <w:shd w:val="clear" w:color="auto" w:fill="FFFFFF"/>
          </w:tcPr>
          <w:p w14:paraId="4466856D" w14:textId="77777777" w:rsidR="003B79DD" w:rsidRPr="003B79DD" w:rsidRDefault="003B79DD" w:rsidP="003B79DD">
            <w:pPr>
              <w:widowControl/>
              <w:adjustRightInd w:val="0"/>
              <w:ind w:firstLine="720"/>
              <w:jc w:val="both"/>
              <w:rPr>
                <w:color w:val="000000"/>
                <w:sz w:val="20"/>
                <w:szCs w:val="20"/>
                <w:lang w:val="ru-RU" w:bidi="en-US"/>
              </w:rPr>
            </w:pPr>
            <w:r w:rsidRPr="003B79DD">
              <w:rPr>
                <w:sz w:val="20"/>
                <w:szCs w:val="20"/>
                <w:lang w:val="ru-RU" w:eastAsia="ru-RU"/>
              </w:rPr>
              <w:t>11.3 Нанесение ингибиторов коррозии в бетон или на него</w:t>
            </w:r>
          </w:p>
        </w:tc>
        <w:tc>
          <w:tcPr>
            <w:tcW w:w="1714" w:type="dxa"/>
            <w:tcBorders>
              <w:top w:val="single" w:sz="4" w:space="0" w:color="auto"/>
              <w:left w:val="single" w:sz="4" w:space="0" w:color="auto"/>
              <w:right w:val="single" w:sz="4" w:space="0" w:color="auto"/>
            </w:tcBorders>
            <w:shd w:val="clear" w:color="auto" w:fill="FFFFFF"/>
          </w:tcPr>
          <w:p w14:paraId="2C197161"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24694509" w14:textId="77777777" w:rsidTr="00593102">
        <w:trPr>
          <w:trHeight w:hRule="exact" w:val="221"/>
        </w:trPr>
        <w:tc>
          <w:tcPr>
            <w:tcW w:w="9389" w:type="dxa"/>
            <w:gridSpan w:val="3"/>
            <w:tcBorders>
              <w:top w:val="single" w:sz="4" w:space="0" w:color="auto"/>
              <w:left w:val="single" w:sz="4" w:space="0" w:color="auto"/>
              <w:right w:val="single" w:sz="4" w:space="0" w:color="auto"/>
            </w:tcBorders>
            <w:shd w:val="clear" w:color="auto" w:fill="FFFFFF"/>
          </w:tcPr>
          <w:p w14:paraId="37F3F0CA" w14:textId="77777777" w:rsidR="003B79DD" w:rsidRPr="003B79DD" w:rsidRDefault="003B79DD" w:rsidP="003B79DD">
            <w:pPr>
              <w:widowControl/>
              <w:adjustRightInd w:val="0"/>
              <w:ind w:firstLine="720"/>
              <w:jc w:val="both"/>
              <w:rPr>
                <w:color w:val="000000"/>
                <w:sz w:val="20"/>
                <w:szCs w:val="20"/>
                <w:lang w:val="ru-RU" w:bidi="en-US"/>
              </w:rPr>
            </w:pPr>
          </w:p>
        </w:tc>
      </w:tr>
      <w:tr w:rsidR="003B79DD" w:rsidRPr="003B79DD" w14:paraId="4F1F947F" w14:textId="77777777" w:rsidTr="00593102">
        <w:trPr>
          <w:trHeight w:hRule="exact" w:val="245"/>
        </w:trPr>
        <w:tc>
          <w:tcPr>
            <w:tcW w:w="938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758A20F7" w14:textId="77777777" w:rsidR="003B79DD" w:rsidRPr="003B79DD" w:rsidRDefault="003B79DD" w:rsidP="003B79DD">
            <w:pPr>
              <w:widowControl/>
              <w:adjustRightInd w:val="0"/>
              <w:ind w:firstLine="720"/>
              <w:jc w:val="both"/>
              <w:rPr>
                <w:color w:val="000000"/>
                <w:sz w:val="20"/>
                <w:szCs w:val="20"/>
                <w:lang w:val="ru-RU" w:bidi="en-US"/>
              </w:rPr>
            </w:pPr>
            <w:r w:rsidRPr="003B79DD">
              <w:rPr>
                <w:color w:val="000000"/>
                <w:sz w:val="20"/>
                <w:szCs w:val="20"/>
                <w:vertAlign w:val="superscript"/>
                <w:lang w:val="en-US" w:bidi="en-US"/>
              </w:rPr>
              <w:t>a</w:t>
            </w:r>
            <w:r w:rsidRPr="003B79DD">
              <w:rPr>
                <w:color w:val="000000"/>
                <w:sz w:val="20"/>
                <w:szCs w:val="20"/>
                <w:lang w:val="ru-RU" w:bidi="en-US"/>
              </w:rPr>
              <w:t xml:space="preserve"> Эти методы также могут быть применимы к другим принципам</w:t>
            </w:r>
          </w:p>
        </w:tc>
      </w:tr>
    </w:tbl>
    <w:p w14:paraId="691F1942" w14:textId="05854558" w:rsidR="00E41F34" w:rsidRDefault="00E41F34" w:rsidP="009609E8">
      <w:pPr>
        <w:pStyle w:val="a3"/>
        <w:tabs>
          <w:tab w:val="left" w:pos="851"/>
        </w:tabs>
        <w:spacing w:before="2"/>
        <w:ind w:firstLine="567"/>
        <w:jc w:val="both"/>
        <w:rPr>
          <w:lang w:val="ru-RU"/>
        </w:rPr>
      </w:pPr>
    </w:p>
    <w:p w14:paraId="5157583A" w14:textId="0067A0D1" w:rsidR="003B79DD" w:rsidRPr="003B79DD" w:rsidRDefault="003B79DD" w:rsidP="003B79DD">
      <w:pPr>
        <w:pStyle w:val="a3"/>
        <w:tabs>
          <w:tab w:val="left" w:pos="851"/>
        </w:tabs>
        <w:spacing w:before="2"/>
        <w:ind w:firstLine="567"/>
        <w:jc w:val="both"/>
        <w:rPr>
          <w:lang w:val="ru-RU"/>
        </w:rPr>
      </w:pPr>
      <w:r w:rsidRPr="003B79DD">
        <w:rPr>
          <w:lang w:val="ru-RU"/>
        </w:rPr>
        <w:t>6.2.4 Защита и ремонт бетона и арматуры методами, не упомянутыми в настоящем стандарте</w:t>
      </w:r>
    </w:p>
    <w:p w14:paraId="1EE09C76" w14:textId="04C59535" w:rsidR="003B79DD" w:rsidRPr="003B79DD" w:rsidRDefault="003B79DD" w:rsidP="003B79DD">
      <w:pPr>
        <w:pStyle w:val="a3"/>
        <w:tabs>
          <w:tab w:val="left" w:pos="851"/>
        </w:tabs>
        <w:spacing w:before="2"/>
        <w:ind w:firstLine="567"/>
        <w:jc w:val="both"/>
        <w:rPr>
          <w:lang w:val="ru-RU"/>
        </w:rPr>
      </w:pPr>
      <w:r w:rsidRPr="003B79DD">
        <w:rPr>
          <w:lang w:val="ru-RU"/>
        </w:rPr>
        <w:t>Отсутствие в настоящем стандарте определенного метода или применение метода в новой ситуации не означает, что такой метод или применение обязательно неудовлетворительны. Применение методов к ситуациям, не предусмотренным настоящим стандартом, или использование методов, которые не имеют существенной истории успешного применения и не указаны в настоящем стандарте, может быть удовлетворительным в соответствующих обстоятельствах.</w:t>
      </w:r>
    </w:p>
    <w:p w14:paraId="29DF2A38" w14:textId="77777777" w:rsidR="003B79DD" w:rsidRPr="003B79DD" w:rsidRDefault="003B79DD" w:rsidP="003B79DD">
      <w:pPr>
        <w:pStyle w:val="a3"/>
        <w:tabs>
          <w:tab w:val="left" w:pos="851"/>
        </w:tabs>
        <w:spacing w:before="2"/>
        <w:ind w:firstLine="567"/>
        <w:jc w:val="both"/>
        <w:rPr>
          <w:lang w:val="ru-RU"/>
        </w:rPr>
      </w:pPr>
    </w:p>
    <w:p w14:paraId="71636787" w14:textId="77777777" w:rsidR="003B79DD" w:rsidRPr="003B79DD" w:rsidRDefault="003B79DD" w:rsidP="003B79DD">
      <w:pPr>
        <w:pStyle w:val="a3"/>
        <w:tabs>
          <w:tab w:val="left" w:pos="851"/>
        </w:tabs>
        <w:spacing w:before="2"/>
        <w:ind w:firstLine="567"/>
        <w:jc w:val="both"/>
        <w:rPr>
          <w:b/>
          <w:lang w:val="ru-RU"/>
        </w:rPr>
      </w:pPr>
      <w:r w:rsidRPr="003B79DD">
        <w:rPr>
          <w:b/>
          <w:lang w:val="ru-RU"/>
        </w:rPr>
        <w:t>7 Свойства изделий и систем, необходимые для соблюдения принципов защиты и ремонта</w:t>
      </w:r>
    </w:p>
    <w:p w14:paraId="61750C81" w14:textId="77777777" w:rsidR="003B79DD" w:rsidRPr="003B79DD" w:rsidRDefault="003B79DD" w:rsidP="003B79DD">
      <w:pPr>
        <w:pStyle w:val="a3"/>
        <w:tabs>
          <w:tab w:val="left" w:pos="851"/>
        </w:tabs>
        <w:spacing w:before="2"/>
        <w:ind w:firstLine="567"/>
        <w:jc w:val="both"/>
        <w:rPr>
          <w:b/>
          <w:lang w:val="ru-RU"/>
        </w:rPr>
      </w:pPr>
    </w:p>
    <w:p w14:paraId="0D87A74C" w14:textId="7515D40E" w:rsidR="003B79DD" w:rsidRPr="003B79DD" w:rsidRDefault="003B79DD" w:rsidP="003B79DD">
      <w:pPr>
        <w:pStyle w:val="a3"/>
        <w:tabs>
          <w:tab w:val="left" w:pos="851"/>
        </w:tabs>
        <w:spacing w:before="2"/>
        <w:ind w:firstLine="567"/>
        <w:jc w:val="both"/>
        <w:rPr>
          <w:b/>
          <w:lang w:val="ru-RU"/>
        </w:rPr>
      </w:pPr>
      <w:r w:rsidRPr="003B79DD">
        <w:rPr>
          <w:b/>
          <w:lang w:val="ru-RU"/>
        </w:rPr>
        <w:t>7.1 Общие положения</w:t>
      </w:r>
    </w:p>
    <w:p w14:paraId="573A504A" w14:textId="77777777" w:rsidR="003B79DD" w:rsidRDefault="003B79DD" w:rsidP="003B79DD">
      <w:pPr>
        <w:pStyle w:val="a3"/>
        <w:tabs>
          <w:tab w:val="left" w:pos="851"/>
        </w:tabs>
        <w:spacing w:before="2"/>
        <w:ind w:firstLine="567"/>
        <w:jc w:val="both"/>
        <w:rPr>
          <w:lang w:val="ru-RU"/>
        </w:rPr>
      </w:pPr>
    </w:p>
    <w:p w14:paraId="2829CED3" w14:textId="527109BD" w:rsidR="003B79DD" w:rsidRPr="003B79DD" w:rsidRDefault="003B79DD" w:rsidP="003B79DD">
      <w:pPr>
        <w:pStyle w:val="a3"/>
        <w:tabs>
          <w:tab w:val="left" w:pos="851"/>
        </w:tabs>
        <w:spacing w:before="2"/>
        <w:ind w:firstLine="567"/>
        <w:jc w:val="both"/>
        <w:rPr>
          <w:lang w:val="ru-RU"/>
        </w:rPr>
      </w:pPr>
      <w:r w:rsidRPr="003B79DD">
        <w:rPr>
          <w:lang w:val="ru-RU"/>
        </w:rPr>
        <w:t>Если соответствующие методы выбраны в соответствии с принципами, изложенными в разделе 6, продукты и системы, которые будут использоваться, должны быть выбраны в соответствии с требованиями EN 1504 от -2 до -7, как показано в таблице 1 или други</w:t>
      </w:r>
      <w:r w:rsidR="00EF26A1">
        <w:rPr>
          <w:lang w:val="ru-RU"/>
        </w:rPr>
        <w:t>ми соответствующими документами,</w:t>
      </w:r>
      <w:r w:rsidRPr="003B79DD">
        <w:rPr>
          <w:lang w:val="ru-RU"/>
        </w:rPr>
        <w:t xml:space="preserve"> </w:t>
      </w:r>
      <w:r w:rsidR="00EF26A1">
        <w:rPr>
          <w:lang w:val="ru-RU"/>
        </w:rPr>
        <w:t>е</w:t>
      </w:r>
      <w:r w:rsidRPr="003B79DD">
        <w:rPr>
          <w:lang w:val="ru-RU"/>
        </w:rPr>
        <w:t>вропейский стандарт или соответствующие европейские технические сертификаты.</w:t>
      </w:r>
    </w:p>
    <w:p w14:paraId="66F041AD" w14:textId="77777777" w:rsidR="003B79DD" w:rsidRPr="003B79DD" w:rsidRDefault="003B79DD" w:rsidP="003B79DD">
      <w:pPr>
        <w:pStyle w:val="a3"/>
        <w:tabs>
          <w:tab w:val="left" w:pos="851"/>
        </w:tabs>
        <w:spacing w:before="2"/>
        <w:ind w:firstLine="567"/>
        <w:jc w:val="both"/>
        <w:rPr>
          <w:lang w:val="ru-RU"/>
        </w:rPr>
      </w:pPr>
      <w:r w:rsidRPr="003B79DD">
        <w:rPr>
          <w:lang w:val="ru-RU"/>
        </w:rPr>
        <w:t>Описания и приемочные значения свойств по отношению к конкретным продуктам и системам указаны в EN 1504-2–7. Необходимо следить за тем, чтобы продукты и системы не вступали в неблагоприятные физические или химические реакции друг с другом и с бетонными конструкциями.</w:t>
      </w:r>
    </w:p>
    <w:p w14:paraId="2A147F90" w14:textId="77777777" w:rsidR="003B79DD" w:rsidRPr="003B79DD" w:rsidRDefault="003B79DD" w:rsidP="003B79DD">
      <w:pPr>
        <w:pStyle w:val="a3"/>
        <w:tabs>
          <w:tab w:val="left" w:pos="851"/>
        </w:tabs>
        <w:spacing w:before="2"/>
        <w:ind w:firstLine="567"/>
        <w:jc w:val="both"/>
        <w:rPr>
          <w:lang w:val="ru-RU"/>
        </w:rPr>
      </w:pPr>
      <w:r w:rsidRPr="003B79DD">
        <w:rPr>
          <w:lang w:val="ru-RU"/>
        </w:rPr>
        <w:t>Изделия для ремонта, являющиеся частью ремонтной системы, обычно не должны испытываться по отдельности, если только одно или несколько изделий для ремонта не предназначены для удовлетворения конкретных требований к рабочим характеристикам сами по себе.</w:t>
      </w:r>
    </w:p>
    <w:p w14:paraId="6F6E787F" w14:textId="77777777" w:rsidR="003B79DD" w:rsidRPr="003B79DD" w:rsidRDefault="003B79DD" w:rsidP="003B79DD">
      <w:pPr>
        <w:pStyle w:val="a3"/>
        <w:tabs>
          <w:tab w:val="left" w:pos="851"/>
        </w:tabs>
        <w:spacing w:before="2"/>
        <w:ind w:firstLine="567"/>
        <w:jc w:val="both"/>
        <w:rPr>
          <w:lang w:val="ru-RU"/>
        </w:rPr>
      </w:pPr>
      <w:r w:rsidRPr="003B79DD">
        <w:rPr>
          <w:lang w:val="ru-RU"/>
        </w:rPr>
        <w:t xml:space="preserve">В EN 1504-10 подробно описаны требования к применению на месте. Если условия применения на месте не могут быть обоснованно выполнены для выполнения условий применения, указанных для продукта или системы, должны быть указаны альтернативные </w:t>
      </w:r>
      <w:r w:rsidRPr="003B79DD">
        <w:rPr>
          <w:lang w:val="ru-RU"/>
        </w:rPr>
        <w:lastRenderedPageBreak/>
        <w:t>продукты (если таковые имеются) или альтернативные принципы или методы ремонта, чтобы избежать такого конфликта.</w:t>
      </w:r>
    </w:p>
    <w:p w14:paraId="7C11A162" w14:textId="77777777" w:rsidR="003B79DD" w:rsidRPr="003B79DD" w:rsidRDefault="003B79DD" w:rsidP="003B79DD">
      <w:pPr>
        <w:pStyle w:val="a3"/>
        <w:tabs>
          <w:tab w:val="left" w:pos="851"/>
        </w:tabs>
        <w:spacing w:before="2"/>
        <w:ind w:firstLine="567"/>
        <w:jc w:val="both"/>
        <w:rPr>
          <w:lang w:val="ru-RU"/>
        </w:rPr>
      </w:pPr>
    </w:p>
    <w:p w14:paraId="4B69398B" w14:textId="77777777" w:rsidR="003B79DD" w:rsidRPr="00EF26A1" w:rsidRDefault="003B79DD" w:rsidP="003B79DD">
      <w:pPr>
        <w:pStyle w:val="a3"/>
        <w:tabs>
          <w:tab w:val="left" w:pos="851"/>
        </w:tabs>
        <w:spacing w:before="2"/>
        <w:ind w:firstLine="567"/>
        <w:jc w:val="both"/>
        <w:rPr>
          <w:b/>
          <w:lang w:val="ru-RU"/>
        </w:rPr>
      </w:pPr>
      <w:r w:rsidRPr="00EF26A1">
        <w:rPr>
          <w:b/>
          <w:lang w:val="ru-RU"/>
        </w:rPr>
        <w:t>7.2 Методы, в которых не используются специальные продукты и системы</w:t>
      </w:r>
    </w:p>
    <w:p w14:paraId="15101C8F" w14:textId="77777777" w:rsidR="00EF26A1" w:rsidRDefault="00EF26A1" w:rsidP="003B79DD">
      <w:pPr>
        <w:pStyle w:val="a3"/>
        <w:tabs>
          <w:tab w:val="left" w:pos="851"/>
        </w:tabs>
        <w:spacing w:before="2"/>
        <w:ind w:firstLine="567"/>
        <w:jc w:val="both"/>
        <w:rPr>
          <w:lang w:val="ru-RU"/>
        </w:rPr>
      </w:pPr>
    </w:p>
    <w:p w14:paraId="1ED1569A" w14:textId="38F11DC7" w:rsidR="003B79DD" w:rsidRPr="003B79DD" w:rsidRDefault="003B79DD" w:rsidP="003B79DD">
      <w:pPr>
        <w:pStyle w:val="a3"/>
        <w:tabs>
          <w:tab w:val="left" w:pos="851"/>
        </w:tabs>
        <w:spacing w:before="2"/>
        <w:ind w:firstLine="567"/>
        <w:jc w:val="both"/>
        <w:rPr>
          <w:lang w:val="ru-RU"/>
        </w:rPr>
      </w:pPr>
      <w:r w:rsidRPr="003B79DD">
        <w:rPr>
          <w:lang w:val="ru-RU"/>
        </w:rPr>
        <w:t>В случае методов, перечисленных в таблице 1, в которых не используются конкретные продукты и системы, соответствующие соответствующим частям серии EN 1504 или другим соответствующим европейским стандартам, должны быть указаны соответствующие значения свойств выбранных продуктов или систем.</w:t>
      </w:r>
    </w:p>
    <w:p w14:paraId="5FF401E6" w14:textId="77777777" w:rsidR="003B79DD" w:rsidRPr="003B79DD" w:rsidRDefault="003B79DD" w:rsidP="003B79DD">
      <w:pPr>
        <w:pStyle w:val="a3"/>
        <w:tabs>
          <w:tab w:val="left" w:pos="851"/>
        </w:tabs>
        <w:spacing w:before="2"/>
        <w:ind w:firstLine="567"/>
        <w:jc w:val="both"/>
        <w:rPr>
          <w:lang w:val="ru-RU"/>
        </w:rPr>
      </w:pPr>
    </w:p>
    <w:p w14:paraId="2EF9B7FC" w14:textId="77777777" w:rsidR="003B79DD" w:rsidRPr="00EF26A1" w:rsidRDefault="003B79DD" w:rsidP="003B79DD">
      <w:pPr>
        <w:pStyle w:val="a3"/>
        <w:tabs>
          <w:tab w:val="left" w:pos="851"/>
        </w:tabs>
        <w:spacing w:before="2"/>
        <w:ind w:firstLine="567"/>
        <w:jc w:val="both"/>
        <w:rPr>
          <w:b/>
          <w:lang w:val="ru-RU"/>
        </w:rPr>
      </w:pPr>
      <w:r w:rsidRPr="00EF26A1">
        <w:rPr>
          <w:b/>
          <w:lang w:val="ru-RU"/>
        </w:rPr>
        <w:t>8 Техническое обслуживание после завершения защиты и ремонта</w:t>
      </w:r>
    </w:p>
    <w:p w14:paraId="3234504C" w14:textId="77777777" w:rsidR="00EF26A1" w:rsidRDefault="00EF26A1" w:rsidP="003B79DD">
      <w:pPr>
        <w:pStyle w:val="a3"/>
        <w:tabs>
          <w:tab w:val="left" w:pos="851"/>
        </w:tabs>
        <w:spacing w:before="2"/>
        <w:ind w:firstLine="567"/>
        <w:jc w:val="both"/>
        <w:rPr>
          <w:lang w:val="ru-RU"/>
        </w:rPr>
      </w:pPr>
    </w:p>
    <w:p w14:paraId="3D1419CF" w14:textId="22E12424" w:rsidR="003B79DD" w:rsidRPr="003B79DD" w:rsidRDefault="003B79DD" w:rsidP="003B79DD">
      <w:pPr>
        <w:pStyle w:val="a3"/>
        <w:tabs>
          <w:tab w:val="left" w:pos="851"/>
        </w:tabs>
        <w:spacing w:before="2"/>
        <w:ind w:firstLine="567"/>
        <w:jc w:val="both"/>
        <w:rPr>
          <w:lang w:val="ru-RU"/>
        </w:rPr>
      </w:pPr>
      <w:r w:rsidRPr="003B79DD">
        <w:rPr>
          <w:lang w:val="ru-RU"/>
        </w:rPr>
        <w:t>Если не согласовано иное, должно быть предусмотрено следующее:</w:t>
      </w:r>
    </w:p>
    <w:p w14:paraId="472EFD2E" w14:textId="77777777" w:rsidR="003B79DD" w:rsidRPr="003B79DD" w:rsidRDefault="003B79DD" w:rsidP="003B79DD">
      <w:pPr>
        <w:pStyle w:val="a3"/>
        <w:tabs>
          <w:tab w:val="left" w:pos="851"/>
        </w:tabs>
        <w:spacing w:before="2"/>
        <w:ind w:firstLine="567"/>
        <w:jc w:val="both"/>
        <w:rPr>
          <w:lang w:val="ru-RU"/>
        </w:rPr>
      </w:pPr>
      <w:r w:rsidRPr="003B79DD">
        <w:rPr>
          <w:lang w:val="ru-RU"/>
        </w:rPr>
        <w:t>а) протокол выполненных работ по защите и ремонту, включая результаты любых испытаний;</w:t>
      </w:r>
    </w:p>
    <w:p w14:paraId="70B3A586" w14:textId="77777777" w:rsidR="003B79DD" w:rsidRPr="003B79DD" w:rsidRDefault="003B79DD" w:rsidP="003B79DD">
      <w:pPr>
        <w:pStyle w:val="a3"/>
        <w:tabs>
          <w:tab w:val="left" w:pos="851"/>
        </w:tabs>
        <w:spacing w:before="2"/>
        <w:ind w:firstLine="567"/>
        <w:jc w:val="both"/>
        <w:rPr>
          <w:lang w:val="ru-RU"/>
        </w:rPr>
      </w:pPr>
      <w:r w:rsidRPr="003B79DD">
        <w:rPr>
          <w:lang w:val="ru-RU"/>
        </w:rPr>
        <w:t>б) инструкции по осмотру и техническому обслуживанию в течение оставшегося расчетного срока ремонтируемой части бетонной конструкции.</w:t>
      </w:r>
    </w:p>
    <w:p w14:paraId="36E20163" w14:textId="77777777" w:rsidR="003B79DD" w:rsidRPr="003B79DD" w:rsidRDefault="003B79DD" w:rsidP="003B79DD">
      <w:pPr>
        <w:pStyle w:val="a3"/>
        <w:tabs>
          <w:tab w:val="left" w:pos="851"/>
        </w:tabs>
        <w:spacing w:before="2"/>
        <w:ind w:firstLine="567"/>
        <w:jc w:val="both"/>
        <w:rPr>
          <w:lang w:val="ru-RU"/>
        </w:rPr>
      </w:pPr>
    </w:p>
    <w:p w14:paraId="175C089C" w14:textId="77777777" w:rsidR="003B79DD" w:rsidRPr="00EF26A1" w:rsidRDefault="003B79DD" w:rsidP="003B79DD">
      <w:pPr>
        <w:pStyle w:val="a3"/>
        <w:tabs>
          <w:tab w:val="left" w:pos="851"/>
        </w:tabs>
        <w:spacing w:before="2"/>
        <w:ind w:firstLine="567"/>
        <w:jc w:val="both"/>
        <w:rPr>
          <w:b/>
          <w:lang w:val="ru-RU"/>
        </w:rPr>
      </w:pPr>
      <w:r w:rsidRPr="00EF26A1">
        <w:rPr>
          <w:b/>
          <w:lang w:val="ru-RU"/>
        </w:rPr>
        <w:t>9 Здоровье, безопасность и окружающая среда</w:t>
      </w:r>
    </w:p>
    <w:p w14:paraId="52880EA0" w14:textId="77777777" w:rsidR="00EF26A1" w:rsidRDefault="00EF26A1" w:rsidP="003B79DD">
      <w:pPr>
        <w:pStyle w:val="a3"/>
        <w:tabs>
          <w:tab w:val="left" w:pos="851"/>
        </w:tabs>
        <w:spacing w:before="2"/>
        <w:ind w:firstLine="567"/>
        <w:jc w:val="both"/>
        <w:rPr>
          <w:lang w:val="ru-RU"/>
        </w:rPr>
      </w:pPr>
    </w:p>
    <w:p w14:paraId="40C313C0" w14:textId="418626B7" w:rsidR="003B79DD" w:rsidRPr="003B79DD" w:rsidRDefault="003B79DD" w:rsidP="003B79DD">
      <w:pPr>
        <w:pStyle w:val="a3"/>
        <w:tabs>
          <w:tab w:val="left" w:pos="851"/>
        </w:tabs>
        <w:spacing w:before="2"/>
        <w:ind w:firstLine="567"/>
        <w:jc w:val="both"/>
        <w:rPr>
          <w:lang w:val="ru-RU"/>
        </w:rPr>
      </w:pPr>
      <w:r w:rsidRPr="003B79DD">
        <w:rPr>
          <w:lang w:val="ru-RU"/>
        </w:rPr>
        <w:t>Спецификация по защите и ремонту должна соответствовать требованиям соответствующих правил техники безопасности и охраны труда, охраны окружающей среды и пожарной безопасности.</w:t>
      </w:r>
    </w:p>
    <w:p w14:paraId="16D986BE" w14:textId="77777777" w:rsidR="003B79DD" w:rsidRPr="003B79DD" w:rsidRDefault="003B79DD" w:rsidP="003B79DD">
      <w:pPr>
        <w:pStyle w:val="a3"/>
        <w:tabs>
          <w:tab w:val="left" w:pos="851"/>
        </w:tabs>
        <w:spacing w:before="2"/>
        <w:ind w:firstLine="567"/>
        <w:jc w:val="both"/>
        <w:rPr>
          <w:lang w:val="ru-RU"/>
        </w:rPr>
      </w:pPr>
      <w:r w:rsidRPr="003B79DD">
        <w:rPr>
          <w:lang w:val="ru-RU"/>
        </w:rPr>
        <w:t>В случае противоречия между свойствами конкретных продуктов или систем и нормами по защите окружающей среды или противопожарной безопасности должны использоваться альтернативные принципы или методы ремонта, позволяющие избежать такого противоречия.</w:t>
      </w:r>
    </w:p>
    <w:p w14:paraId="3212E045" w14:textId="77777777" w:rsidR="003B79DD" w:rsidRPr="003B79DD" w:rsidRDefault="003B79DD" w:rsidP="003B79DD">
      <w:pPr>
        <w:pStyle w:val="a3"/>
        <w:tabs>
          <w:tab w:val="left" w:pos="851"/>
        </w:tabs>
        <w:spacing w:before="2"/>
        <w:ind w:firstLine="567"/>
        <w:jc w:val="both"/>
        <w:rPr>
          <w:lang w:val="ru-RU"/>
        </w:rPr>
      </w:pPr>
    </w:p>
    <w:p w14:paraId="19328837" w14:textId="77777777" w:rsidR="003B79DD" w:rsidRPr="00EF26A1" w:rsidRDefault="003B79DD" w:rsidP="003B79DD">
      <w:pPr>
        <w:pStyle w:val="a3"/>
        <w:tabs>
          <w:tab w:val="left" w:pos="851"/>
        </w:tabs>
        <w:spacing w:before="2"/>
        <w:ind w:firstLine="567"/>
        <w:jc w:val="both"/>
        <w:rPr>
          <w:b/>
          <w:lang w:val="ru-RU"/>
        </w:rPr>
      </w:pPr>
      <w:r w:rsidRPr="00EF26A1">
        <w:rPr>
          <w:b/>
          <w:lang w:val="ru-RU"/>
        </w:rPr>
        <w:t>10 Компетентность персонала</w:t>
      </w:r>
    </w:p>
    <w:p w14:paraId="706C3F0D" w14:textId="77777777" w:rsidR="00EF26A1" w:rsidRDefault="00EF26A1" w:rsidP="003B79DD">
      <w:pPr>
        <w:pStyle w:val="a3"/>
        <w:tabs>
          <w:tab w:val="left" w:pos="851"/>
        </w:tabs>
        <w:spacing w:before="2"/>
        <w:ind w:firstLine="567"/>
        <w:jc w:val="both"/>
        <w:rPr>
          <w:lang w:val="ru-RU"/>
        </w:rPr>
      </w:pPr>
    </w:p>
    <w:p w14:paraId="42A074F4" w14:textId="53DFD171" w:rsidR="003B79DD" w:rsidRPr="003B79DD" w:rsidRDefault="003B79DD" w:rsidP="003B79DD">
      <w:pPr>
        <w:pStyle w:val="a3"/>
        <w:tabs>
          <w:tab w:val="left" w:pos="851"/>
        </w:tabs>
        <w:spacing w:before="2"/>
        <w:ind w:firstLine="567"/>
        <w:jc w:val="both"/>
        <w:rPr>
          <w:lang w:val="ru-RU"/>
        </w:rPr>
      </w:pPr>
      <w:r w:rsidRPr="003B79DD">
        <w:rPr>
          <w:lang w:val="ru-RU"/>
        </w:rPr>
        <w:t xml:space="preserve">Настоящий стандарт предполагает наличие у персонала необходимых навыков и </w:t>
      </w:r>
      <w:proofErr w:type="gramStart"/>
      <w:r w:rsidRPr="003B79DD">
        <w:rPr>
          <w:lang w:val="ru-RU"/>
        </w:rPr>
        <w:t>соответствующего оборудования</w:t>
      </w:r>
      <w:proofErr w:type="gramEnd"/>
      <w:r w:rsidRPr="003B79DD">
        <w:rPr>
          <w:lang w:val="ru-RU"/>
        </w:rPr>
        <w:t xml:space="preserve"> и ресурсов для проектирования, спецификации и выполнения работ в соответствии с соответствующей частью EN 1504 и требованиями спецификации проекта.</w:t>
      </w:r>
    </w:p>
    <w:p w14:paraId="14FE1B6F" w14:textId="77777777" w:rsidR="00EF26A1" w:rsidRPr="00EF26A1" w:rsidRDefault="00EF26A1" w:rsidP="003B79DD">
      <w:pPr>
        <w:pStyle w:val="a3"/>
        <w:tabs>
          <w:tab w:val="left" w:pos="851"/>
        </w:tabs>
        <w:spacing w:before="2"/>
        <w:ind w:firstLine="567"/>
        <w:jc w:val="both"/>
        <w:rPr>
          <w:sz w:val="20"/>
          <w:lang w:val="ru-RU"/>
        </w:rPr>
      </w:pPr>
    </w:p>
    <w:p w14:paraId="64C1F498" w14:textId="781D3EC6" w:rsidR="00E41F34" w:rsidRPr="00EF26A1" w:rsidRDefault="003B79DD" w:rsidP="003B79DD">
      <w:pPr>
        <w:pStyle w:val="a3"/>
        <w:tabs>
          <w:tab w:val="left" w:pos="851"/>
        </w:tabs>
        <w:spacing w:before="2"/>
        <w:ind w:firstLine="567"/>
        <w:jc w:val="both"/>
        <w:rPr>
          <w:sz w:val="20"/>
          <w:lang w:val="ru-RU"/>
        </w:rPr>
      </w:pPr>
      <w:r w:rsidRPr="00EF26A1">
        <w:rPr>
          <w:sz w:val="20"/>
          <w:lang w:val="ru-RU"/>
        </w:rPr>
        <w:t>П</w:t>
      </w:r>
      <w:r w:rsidR="00EF26A1" w:rsidRPr="00EF26A1">
        <w:rPr>
          <w:sz w:val="20"/>
          <w:lang w:val="ru-RU"/>
        </w:rPr>
        <w:t>римечание -</w:t>
      </w:r>
      <w:r w:rsidRPr="00EF26A1">
        <w:rPr>
          <w:sz w:val="20"/>
          <w:lang w:val="ru-RU"/>
        </w:rPr>
        <w:t xml:space="preserve"> В некоторых странах существуют особые требования к уровню знаний, подготовки и опыта персонала, выполняющего различные задачи.</w:t>
      </w:r>
    </w:p>
    <w:p w14:paraId="2D094B96" w14:textId="0B54301C" w:rsidR="00E41F34" w:rsidRPr="00EF26A1" w:rsidRDefault="00E41F34" w:rsidP="009609E8">
      <w:pPr>
        <w:pStyle w:val="a3"/>
        <w:tabs>
          <w:tab w:val="left" w:pos="851"/>
        </w:tabs>
        <w:spacing w:before="2"/>
        <w:ind w:firstLine="567"/>
        <w:jc w:val="both"/>
        <w:rPr>
          <w:sz w:val="20"/>
          <w:lang w:val="ru-RU"/>
        </w:rPr>
      </w:pPr>
    </w:p>
    <w:p w14:paraId="37C65EA4" w14:textId="485535E7" w:rsidR="00E41F34" w:rsidRDefault="00E41F34" w:rsidP="009609E8">
      <w:pPr>
        <w:pStyle w:val="a3"/>
        <w:tabs>
          <w:tab w:val="left" w:pos="851"/>
        </w:tabs>
        <w:spacing w:before="2"/>
        <w:ind w:firstLine="567"/>
        <w:jc w:val="both"/>
        <w:rPr>
          <w:lang w:val="ru-RU"/>
        </w:rPr>
      </w:pPr>
    </w:p>
    <w:p w14:paraId="0801AF9F" w14:textId="46C51DCF" w:rsidR="00E41F34" w:rsidRDefault="00E41F34" w:rsidP="009609E8">
      <w:pPr>
        <w:pStyle w:val="a3"/>
        <w:tabs>
          <w:tab w:val="left" w:pos="851"/>
        </w:tabs>
        <w:spacing w:before="2"/>
        <w:ind w:firstLine="567"/>
        <w:jc w:val="both"/>
        <w:rPr>
          <w:lang w:val="ru-RU"/>
        </w:rPr>
      </w:pPr>
    </w:p>
    <w:p w14:paraId="131564BF" w14:textId="7D9F40BC" w:rsidR="00E41F34" w:rsidRDefault="00E41F34" w:rsidP="009609E8">
      <w:pPr>
        <w:pStyle w:val="a3"/>
        <w:tabs>
          <w:tab w:val="left" w:pos="851"/>
        </w:tabs>
        <w:spacing w:before="2"/>
        <w:ind w:firstLine="567"/>
        <w:jc w:val="both"/>
        <w:rPr>
          <w:lang w:val="ru-RU"/>
        </w:rPr>
      </w:pPr>
    </w:p>
    <w:p w14:paraId="618378F0" w14:textId="1D72A2A7" w:rsidR="00E41F34" w:rsidRDefault="00E41F34" w:rsidP="009609E8">
      <w:pPr>
        <w:pStyle w:val="a3"/>
        <w:tabs>
          <w:tab w:val="left" w:pos="851"/>
        </w:tabs>
        <w:spacing w:before="2"/>
        <w:ind w:firstLine="567"/>
        <w:jc w:val="both"/>
        <w:rPr>
          <w:lang w:val="ru-RU"/>
        </w:rPr>
      </w:pPr>
    </w:p>
    <w:p w14:paraId="51D6A5AD" w14:textId="325398BE" w:rsidR="00E41F34" w:rsidRDefault="00E41F34" w:rsidP="009609E8">
      <w:pPr>
        <w:pStyle w:val="a3"/>
        <w:tabs>
          <w:tab w:val="left" w:pos="851"/>
        </w:tabs>
        <w:spacing w:before="2"/>
        <w:ind w:firstLine="567"/>
        <w:jc w:val="both"/>
        <w:rPr>
          <w:lang w:val="ru-RU"/>
        </w:rPr>
      </w:pPr>
    </w:p>
    <w:p w14:paraId="4C178AA3" w14:textId="628D8B28" w:rsidR="00E41F34" w:rsidRDefault="00E41F34" w:rsidP="009609E8">
      <w:pPr>
        <w:pStyle w:val="a3"/>
        <w:tabs>
          <w:tab w:val="left" w:pos="851"/>
        </w:tabs>
        <w:spacing w:before="2"/>
        <w:ind w:firstLine="567"/>
        <w:jc w:val="both"/>
        <w:rPr>
          <w:lang w:val="ru-RU"/>
        </w:rPr>
      </w:pPr>
    </w:p>
    <w:p w14:paraId="5BCDCBE2" w14:textId="74D1103F" w:rsidR="00AB0E55" w:rsidRDefault="00AB0E55" w:rsidP="009609E8">
      <w:pPr>
        <w:pStyle w:val="a3"/>
        <w:tabs>
          <w:tab w:val="left" w:pos="851"/>
        </w:tabs>
        <w:spacing w:before="2"/>
        <w:ind w:firstLine="567"/>
        <w:jc w:val="both"/>
        <w:rPr>
          <w:lang w:val="ru-RU"/>
        </w:rPr>
      </w:pPr>
    </w:p>
    <w:p w14:paraId="13692BD0" w14:textId="6B6D992E" w:rsidR="00AB0E55" w:rsidRDefault="00AB0E55" w:rsidP="009609E8">
      <w:pPr>
        <w:pStyle w:val="a3"/>
        <w:tabs>
          <w:tab w:val="left" w:pos="851"/>
        </w:tabs>
        <w:spacing w:before="2"/>
        <w:ind w:firstLine="567"/>
        <w:jc w:val="both"/>
        <w:rPr>
          <w:lang w:val="ru-RU"/>
        </w:rPr>
      </w:pPr>
    </w:p>
    <w:p w14:paraId="669A744B" w14:textId="77777777" w:rsidR="00AB0E55" w:rsidRDefault="00AB0E55" w:rsidP="009609E8">
      <w:pPr>
        <w:pStyle w:val="a3"/>
        <w:tabs>
          <w:tab w:val="left" w:pos="851"/>
        </w:tabs>
        <w:spacing w:before="2"/>
        <w:ind w:firstLine="567"/>
        <w:jc w:val="both"/>
        <w:rPr>
          <w:lang w:val="ru-RU"/>
        </w:rPr>
      </w:pPr>
    </w:p>
    <w:p w14:paraId="0907863C" w14:textId="77777777" w:rsidR="00F93CBE" w:rsidRDefault="00F93CBE" w:rsidP="009609E8">
      <w:pPr>
        <w:pStyle w:val="a3"/>
        <w:tabs>
          <w:tab w:val="left" w:pos="851"/>
        </w:tabs>
        <w:spacing w:before="2"/>
        <w:ind w:firstLine="567"/>
        <w:jc w:val="both"/>
        <w:rPr>
          <w:lang w:val="ru-RU"/>
        </w:rPr>
      </w:pPr>
    </w:p>
    <w:p w14:paraId="2734BA4F" w14:textId="77777777" w:rsidR="009E04CD" w:rsidRDefault="009E04CD" w:rsidP="009609E8">
      <w:pPr>
        <w:pStyle w:val="a3"/>
        <w:tabs>
          <w:tab w:val="left" w:pos="851"/>
        </w:tabs>
        <w:spacing w:before="2"/>
        <w:ind w:firstLine="567"/>
        <w:jc w:val="both"/>
        <w:rPr>
          <w:lang w:val="ru-RU"/>
        </w:rPr>
        <w:sectPr w:rsidR="009E04CD" w:rsidSect="00A957ED">
          <w:footerReference w:type="default" r:id="rId14"/>
          <w:pgSz w:w="11910" w:h="16840"/>
          <w:pgMar w:top="1418" w:right="1418" w:bottom="1418" w:left="1134" w:header="1020" w:footer="1020" w:gutter="0"/>
          <w:pgNumType w:start="1"/>
          <w:cols w:space="720"/>
          <w:docGrid w:linePitch="299"/>
        </w:sectPr>
      </w:pPr>
    </w:p>
    <w:p w14:paraId="1B03D68A" w14:textId="77777777" w:rsidR="009A61A1" w:rsidRPr="009A61A1" w:rsidRDefault="009A61A1" w:rsidP="009A61A1">
      <w:pPr>
        <w:spacing w:line="237" w:lineRule="auto"/>
        <w:jc w:val="center"/>
        <w:rPr>
          <w:b/>
          <w:bCs/>
          <w:sz w:val="24"/>
          <w:lang w:val="ru-RU"/>
        </w:rPr>
      </w:pPr>
      <w:r w:rsidRPr="009A61A1">
        <w:rPr>
          <w:b/>
          <w:bCs/>
          <w:sz w:val="24"/>
          <w:lang w:val="ru-RU"/>
        </w:rPr>
        <w:lastRenderedPageBreak/>
        <w:t>Приложение А</w:t>
      </w:r>
    </w:p>
    <w:p w14:paraId="7D4A3DCD" w14:textId="096FB221" w:rsidR="009A61A1" w:rsidRPr="009A61A1" w:rsidRDefault="009A61A1" w:rsidP="009A61A1">
      <w:pPr>
        <w:spacing w:line="237" w:lineRule="auto"/>
        <w:jc w:val="center"/>
        <w:rPr>
          <w:bCs/>
          <w:i/>
          <w:sz w:val="24"/>
          <w:lang w:val="ru-RU"/>
        </w:rPr>
      </w:pPr>
      <w:r w:rsidRPr="009A61A1">
        <w:rPr>
          <w:bCs/>
          <w:i/>
          <w:sz w:val="24"/>
          <w:lang w:val="ru-RU"/>
        </w:rPr>
        <w:t>(</w:t>
      </w:r>
      <w:r w:rsidR="002E6C94" w:rsidRPr="002E6C94">
        <w:rPr>
          <w:bCs/>
          <w:i/>
          <w:sz w:val="24"/>
          <w:lang w:val="ru-RU"/>
        </w:rPr>
        <w:t>информационное</w:t>
      </w:r>
      <w:r w:rsidRPr="009A61A1">
        <w:rPr>
          <w:bCs/>
          <w:i/>
          <w:sz w:val="24"/>
          <w:lang w:val="ru-RU"/>
        </w:rPr>
        <w:t>)</w:t>
      </w:r>
    </w:p>
    <w:p w14:paraId="24EDEEFF" w14:textId="77777777" w:rsidR="009A61A1" w:rsidRPr="009A61A1" w:rsidRDefault="009A61A1" w:rsidP="009A61A1">
      <w:pPr>
        <w:spacing w:line="237" w:lineRule="auto"/>
        <w:jc w:val="center"/>
        <w:rPr>
          <w:bCs/>
          <w:sz w:val="24"/>
          <w:lang w:val="ru-RU"/>
        </w:rPr>
      </w:pPr>
    </w:p>
    <w:p w14:paraId="2431E13A" w14:textId="45EFB445" w:rsidR="009A61A1" w:rsidRPr="009A61A1" w:rsidRDefault="00D846E4" w:rsidP="009A61A1">
      <w:pPr>
        <w:spacing w:line="237" w:lineRule="auto"/>
        <w:jc w:val="center"/>
        <w:rPr>
          <w:b/>
          <w:bCs/>
          <w:sz w:val="24"/>
          <w:lang w:val="ru-RU"/>
        </w:rPr>
      </w:pPr>
      <w:r w:rsidRPr="00D846E4">
        <w:rPr>
          <w:b/>
          <w:bCs/>
          <w:sz w:val="24"/>
          <w:lang w:val="ru-RU"/>
        </w:rPr>
        <w:t>Руководство и справочная информация</w:t>
      </w:r>
    </w:p>
    <w:p w14:paraId="289A3C5F" w14:textId="77777777" w:rsidR="009A61A1" w:rsidRPr="009A61A1" w:rsidRDefault="009A61A1" w:rsidP="009A61A1">
      <w:pPr>
        <w:spacing w:line="237" w:lineRule="auto"/>
        <w:ind w:firstLine="567"/>
        <w:jc w:val="both"/>
        <w:rPr>
          <w:bCs/>
          <w:sz w:val="24"/>
          <w:lang w:val="ru-RU"/>
        </w:rPr>
      </w:pPr>
    </w:p>
    <w:p w14:paraId="7BE5FBC8" w14:textId="77777777" w:rsidR="00D846E4" w:rsidRPr="00D846E4" w:rsidRDefault="00D846E4" w:rsidP="00D846E4">
      <w:pPr>
        <w:spacing w:line="237" w:lineRule="auto"/>
        <w:ind w:firstLine="567"/>
        <w:jc w:val="both"/>
        <w:rPr>
          <w:b/>
          <w:bCs/>
          <w:sz w:val="24"/>
          <w:lang w:val="ru-RU"/>
        </w:rPr>
      </w:pPr>
      <w:r w:rsidRPr="00D846E4">
        <w:rPr>
          <w:b/>
          <w:bCs/>
          <w:sz w:val="24"/>
          <w:lang w:val="ru-RU"/>
        </w:rPr>
        <w:t>Предисловие</w:t>
      </w:r>
    </w:p>
    <w:p w14:paraId="03883925" w14:textId="77777777" w:rsidR="00D846E4" w:rsidRDefault="00D846E4" w:rsidP="00D846E4">
      <w:pPr>
        <w:spacing w:line="237" w:lineRule="auto"/>
        <w:ind w:firstLine="567"/>
        <w:jc w:val="both"/>
        <w:rPr>
          <w:bCs/>
          <w:sz w:val="24"/>
          <w:lang w:val="ru-RU"/>
        </w:rPr>
      </w:pPr>
    </w:p>
    <w:p w14:paraId="40F92024" w14:textId="6E4260CB" w:rsidR="00D846E4" w:rsidRPr="00D846E4" w:rsidRDefault="00D846E4" w:rsidP="00D846E4">
      <w:pPr>
        <w:spacing w:line="237" w:lineRule="auto"/>
        <w:ind w:firstLine="567"/>
        <w:jc w:val="both"/>
        <w:rPr>
          <w:bCs/>
          <w:sz w:val="24"/>
          <w:lang w:val="ru-RU"/>
        </w:rPr>
      </w:pPr>
      <w:r w:rsidRPr="00D846E4">
        <w:rPr>
          <w:bCs/>
          <w:sz w:val="24"/>
          <w:lang w:val="ru-RU"/>
        </w:rPr>
        <w:t>В данном приложении представлены рекомендации и справочная информация по нормативному тексту.</w:t>
      </w:r>
    </w:p>
    <w:p w14:paraId="3052E1EA" w14:textId="77777777" w:rsidR="00D846E4" w:rsidRPr="00D846E4" w:rsidRDefault="00D846E4" w:rsidP="00D846E4">
      <w:pPr>
        <w:spacing w:line="237" w:lineRule="auto"/>
        <w:ind w:firstLine="567"/>
        <w:jc w:val="both"/>
        <w:rPr>
          <w:bCs/>
          <w:sz w:val="24"/>
          <w:lang w:val="ru-RU"/>
        </w:rPr>
      </w:pPr>
      <w:r w:rsidRPr="00D846E4">
        <w:rPr>
          <w:bCs/>
          <w:sz w:val="24"/>
          <w:lang w:val="ru-RU"/>
        </w:rPr>
        <w:t>ПРИМЕЧАНИЕ. Для удобства ссылок пункты и подпункты настоящего Приложения пронумерованы так, чтобы отражать разделы нормативного текста.</w:t>
      </w:r>
    </w:p>
    <w:p w14:paraId="76B1A9DE" w14:textId="77777777" w:rsidR="00D846E4" w:rsidRPr="00D846E4" w:rsidRDefault="00D846E4" w:rsidP="00D846E4">
      <w:pPr>
        <w:spacing w:line="237" w:lineRule="auto"/>
        <w:ind w:firstLine="567"/>
        <w:jc w:val="both"/>
        <w:rPr>
          <w:bCs/>
          <w:sz w:val="24"/>
          <w:lang w:val="ru-RU"/>
        </w:rPr>
      </w:pPr>
    </w:p>
    <w:p w14:paraId="18CE9E04" w14:textId="77777777" w:rsidR="00D846E4" w:rsidRPr="00D846E4" w:rsidRDefault="00D846E4" w:rsidP="00D846E4">
      <w:pPr>
        <w:spacing w:line="237" w:lineRule="auto"/>
        <w:ind w:firstLine="567"/>
        <w:jc w:val="both"/>
        <w:rPr>
          <w:b/>
          <w:bCs/>
          <w:sz w:val="24"/>
          <w:lang w:val="ru-RU"/>
        </w:rPr>
      </w:pPr>
      <w:r w:rsidRPr="00D846E4">
        <w:rPr>
          <w:b/>
          <w:bCs/>
          <w:sz w:val="24"/>
          <w:lang w:val="ru-RU"/>
        </w:rPr>
        <w:t>Введение</w:t>
      </w:r>
    </w:p>
    <w:p w14:paraId="369CB431" w14:textId="77777777" w:rsidR="00D846E4" w:rsidRDefault="00D846E4" w:rsidP="00D846E4">
      <w:pPr>
        <w:spacing w:line="237" w:lineRule="auto"/>
        <w:ind w:firstLine="567"/>
        <w:jc w:val="both"/>
        <w:rPr>
          <w:bCs/>
          <w:sz w:val="24"/>
          <w:lang w:val="ru-RU"/>
        </w:rPr>
      </w:pPr>
    </w:p>
    <w:p w14:paraId="4990B660" w14:textId="055F5DC3" w:rsidR="00D846E4" w:rsidRPr="00D846E4" w:rsidRDefault="00D846E4" w:rsidP="00D846E4">
      <w:pPr>
        <w:spacing w:line="237" w:lineRule="auto"/>
        <w:ind w:firstLine="567"/>
        <w:jc w:val="both"/>
        <w:rPr>
          <w:bCs/>
          <w:sz w:val="24"/>
          <w:lang w:val="ru-RU"/>
        </w:rPr>
      </w:pPr>
      <w:r w:rsidRPr="00D846E4">
        <w:rPr>
          <w:bCs/>
          <w:sz w:val="24"/>
          <w:lang w:val="ru-RU"/>
        </w:rPr>
        <w:t>В этом приложении определяются принципы защиты и ремонта бетонных конструкций, которые пострадали или могут пострадать от повреждения или износа, а также рекомендации по эффективному вмешательству, направленному на снижение риска значительного незапланированного износа и технического обслуживания в будущем. В этом приложении также приведены рекомендации по выбору продуктов и систем, подходящих для предполагаемого использования.</w:t>
      </w:r>
    </w:p>
    <w:p w14:paraId="4FB1602F" w14:textId="77777777" w:rsidR="00D846E4" w:rsidRPr="00D846E4" w:rsidRDefault="00D846E4" w:rsidP="00D846E4">
      <w:pPr>
        <w:spacing w:line="237" w:lineRule="auto"/>
        <w:ind w:firstLine="567"/>
        <w:jc w:val="both"/>
        <w:rPr>
          <w:bCs/>
          <w:sz w:val="24"/>
          <w:lang w:val="ru-RU"/>
        </w:rPr>
      </w:pPr>
    </w:p>
    <w:p w14:paraId="62C3C6B6" w14:textId="77777777" w:rsidR="00D846E4" w:rsidRPr="00D846E4" w:rsidRDefault="00D846E4" w:rsidP="00D846E4">
      <w:pPr>
        <w:spacing w:line="237" w:lineRule="auto"/>
        <w:ind w:firstLine="567"/>
        <w:jc w:val="both"/>
        <w:rPr>
          <w:b/>
          <w:bCs/>
          <w:sz w:val="24"/>
          <w:lang w:val="ru-RU"/>
        </w:rPr>
      </w:pPr>
      <w:r w:rsidRPr="00D846E4">
        <w:rPr>
          <w:b/>
          <w:bCs/>
          <w:sz w:val="24"/>
          <w:lang w:val="ru-RU"/>
        </w:rPr>
        <w:t>А.1 Область применения</w:t>
      </w:r>
    </w:p>
    <w:p w14:paraId="07A491A6" w14:textId="77777777" w:rsidR="00D846E4" w:rsidRDefault="00D846E4" w:rsidP="00D846E4">
      <w:pPr>
        <w:spacing w:line="237" w:lineRule="auto"/>
        <w:ind w:firstLine="567"/>
        <w:jc w:val="both"/>
        <w:rPr>
          <w:bCs/>
          <w:sz w:val="24"/>
          <w:lang w:val="ru-RU"/>
        </w:rPr>
      </w:pPr>
    </w:p>
    <w:p w14:paraId="0BAB1394" w14:textId="2797DA75" w:rsidR="00D846E4" w:rsidRPr="00D846E4" w:rsidRDefault="00D846E4" w:rsidP="00D846E4">
      <w:pPr>
        <w:spacing w:line="237" w:lineRule="auto"/>
        <w:ind w:firstLine="567"/>
        <w:jc w:val="both"/>
        <w:rPr>
          <w:bCs/>
          <w:sz w:val="24"/>
          <w:lang w:val="ru-RU"/>
        </w:rPr>
      </w:pPr>
      <w:r w:rsidRPr="00D846E4">
        <w:rPr>
          <w:bCs/>
          <w:sz w:val="24"/>
          <w:lang w:val="ru-RU"/>
        </w:rPr>
        <w:t xml:space="preserve">Некоторые аспекты области применения потребуют специальных знаний и проектирования сооружений. Примеры включают структурные требования к бетону, поврежденному огнем, оценку и </w:t>
      </w:r>
      <w:proofErr w:type="gramStart"/>
      <w:r w:rsidRPr="00D846E4">
        <w:rPr>
          <w:bCs/>
          <w:sz w:val="24"/>
          <w:lang w:val="ru-RU"/>
        </w:rPr>
        <w:t>ремонт предварительно напряженного бетона</w:t>
      </w:r>
      <w:proofErr w:type="gramEnd"/>
      <w:r w:rsidRPr="00D846E4">
        <w:rPr>
          <w:bCs/>
          <w:sz w:val="24"/>
          <w:lang w:val="ru-RU"/>
        </w:rPr>
        <w:t xml:space="preserve"> и увеличение несущей способности конструкции путем замены или добавления встроенной или внешней арматуры.</w:t>
      </w:r>
    </w:p>
    <w:p w14:paraId="3D1AD7FA" w14:textId="77777777" w:rsidR="00D846E4" w:rsidRPr="00D846E4" w:rsidRDefault="00D846E4" w:rsidP="00D846E4">
      <w:pPr>
        <w:spacing w:line="237" w:lineRule="auto"/>
        <w:ind w:firstLine="567"/>
        <w:jc w:val="both"/>
        <w:rPr>
          <w:bCs/>
          <w:sz w:val="24"/>
          <w:lang w:val="ru-RU"/>
        </w:rPr>
      </w:pPr>
      <w:r w:rsidRPr="00D846E4">
        <w:rPr>
          <w:bCs/>
          <w:sz w:val="24"/>
          <w:lang w:val="ru-RU"/>
        </w:rPr>
        <w:t xml:space="preserve">Область применения не включает </w:t>
      </w:r>
      <w:proofErr w:type="spellStart"/>
      <w:r w:rsidRPr="00D846E4">
        <w:rPr>
          <w:bCs/>
          <w:sz w:val="24"/>
          <w:lang w:val="ru-RU"/>
        </w:rPr>
        <w:t>неконструкционные</w:t>
      </w:r>
      <w:proofErr w:type="spellEnd"/>
      <w:r w:rsidRPr="00D846E4">
        <w:rPr>
          <w:bCs/>
          <w:sz w:val="24"/>
          <w:lang w:val="ru-RU"/>
        </w:rPr>
        <w:t xml:space="preserve"> строительные материалы, используемые в сочетании с бетоном, такие как стяжки для пола и штукатурки.</w:t>
      </w:r>
    </w:p>
    <w:p w14:paraId="49DC6909" w14:textId="77777777" w:rsidR="00D846E4" w:rsidRPr="00D846E4" w:rsidRDefault="00D846E4" w:rsidP="00D846E4">
      <w:pPr>
        <w:spacing w:line="237" w:lineRule="auto"/>
        <w:ind w:firstLine="567"/>
        <w:jc w:val="both"/>
        <w:rPr>
          <w:bCs/>
          <w:sz w:val="24"/>
          <w:lang w:val="ru-RU"/>
        </w:rPr>
      </w:pPr>
      <w:r w:rsidRPr="00D846E4">
        <w:rPr>
          <w:bCs/>
          <w:sz w:val="24"/>
          <w:lang w:val="ru-RU"/>
        </w:rPr>
        <w:t xml:space="preserve">a) </w:t>
      </w:r>
      <w:proofErr w:type="gramStart"/>
      <w:r w:rsidRPr="00D846E4">
        <w:rPr>
          <w:bCs/>
          <w:sz w:val="24"/>
          <w:lang w:val="ru-RU"/>
        </w:rPr>
        <w:t>В</w:t>
      </w:r>
      <w:proofErr w:type="gramEnd"/>
      <w:r w:rsidRPr="00D846E4">
        <w:rPr>
          <w:bCs/>
          <w:sz w:val="24"/>
          <w:lang w:val="ru-RU"/>
        </w:rPr>
        <w:t xml:space="preserve"> область применения настоящего Приложения не входят подробные указания по осмотру, испытаниям и оценке до или после ремонта, хотя некоторая дополнительная информация приведена в EN 1504-10 и информационном приложении к нему. При выполнении этих действий могут применяться национальные стандарты, правила и руководства.</w:t>
      </w:r>
    </w:p>
    <w:p w14:paraId="27B66898" w14:textId="77777777" w:rsidR="00D846E4" w:rsidRPr="00D846E4" w:rsidRDefault="00D846E4" w:rsidP="00D846E4">
      <w:pPr>
        <w:spacing w:line="237" w:lineRule="auto"/>
        <w:ind w:firstLine="567"/>
        <w:jc w:val="both"/>
        <w:rPr>
          <w:bCs/>
          <w:sz w:val="24"/>
          <w:lang w:val="ru-RU"/>
        </w:rPr>
      </w:pPr>
      <w:r w:rsidRPr="00D846E4">
        <w:rPr>
          <w:bCs/>
          <w:sz w:val="24"/>
          <w:lang w:val="ru-RU"/>
        </w:rPr>
        <w:t xml:space="preserve">b) и c) </w:t>
      </w:r>
      <w:proofErr w:type="gramStart"/>
      <w:r w:rsidRPr="00D846E4">
        <w:rPr>
          <w:bCs/>
          <w:sz w:val="24"/>
          <w:lang w:val="ru-RU"/>
        </w:rPr>
        <w:t>В</w:t>
      </w:r>
      <w:proofErr w:type="gramEnd"/>
      <w:r w:rsidRPr="00D846E4">
        <w:rPr>
          <w:bCs/>
          <w:sz w:val="24"/>
          <w:lang w:val="ru-RU"/>
        </w:rPr>
        <w:t xml:space="preserve"> хорошо спроектированных и построенных бетонных конструкциях, построенных в соответствии с EN 1992-1-1, </w:t>
      </w:r>
      <w:proofErr w:type="spellStart"/>
      <w:r w:rsidRPr="00D846E4">
        <w:rPr>
          <w:bCs/>
          <w:sz w:val="24"/>
          <w:lang w:val="ru-RU"/>
        </w:rPr>
        <w:t>prEN</w:t>
      </w:r>
      <w:proofErr w:type="spellEnd"/>
      <w:r w:rsidRPr="00D846E4">
        <w:rPr>
          <w:bCs/>
          <w:sz w:val="24"/>
          <w:lang w:val="ru-RU"/>
        </w:rPr>
        <w:t xml:space="preserve"> 13670 и EN 206-1, бетонный защитный слой обычно должен защищать арматуру от коррозии в условиях нормального воздействия в естественных условиях, включая морскую среду, а также в местах, где используются </w:t>
      </w:r>
      <w:proofErr w:type="spellStart"/>
      <w:r w:rsidRPr="00D846E4">
        <w:rPr>
          <w:bCs/>
          <w:sz w:val="24"/>
          <w:lang w:val="ru-RU"/>
        </w:rPr>
        <w:t>противогололедные</w:t>
      </w:r>
      <w:proofErr w:type="spellEnd"/>
      <w:r w:rsidRPr="00D846E4">
        <w:rPr>
          <w:bCs/>
          <w:sz w:val="24"/>
          <w:lang w:val="ru-RU"/>
        </w:rPr>
        <w:t xml:space="preserve"> соли. Для более старых конструкций прежние стандарты могли оказаться недостаточными для нормального воздействия. В частности, несоответствующий дизайн, спецификация или </w:t>
      </w:r>
      <w:proofErr w:type="gramStart"/>
      <w:r w:rsidRPr="00D846E4">
        <w:rPr>
          <w:bCs/>
          <w:sz w:val="24"/>
          <w:lang w:val="ru-RU"/>
        </w:rPr>
        <w:t>конструкция</w:t>
      </w:r>
      <w:proofErr w:type="gramEnd"/>
      <w:r w:rsidRPr="00D846E4">
        <w:rPr>
          <w:bCs/>
          <w:sz w:val="24"/>
          <w:lang w:val="ru-RU"/>
        </w:rPr>
        <w:t xml:space="preserve"> или использование неподходящих строительных материалов могут привести к низкому качеству защитного бетона, плохому уплотнению и, следовательно, к снижению долговечности железобетона (см. А.4.3). Другие механизмы могут привести к преждевременному износу, включая пожар, механическое воздействие или химическое воздействие.</w:t>
      </w:r>
    </w:p>
    <w:p w14:paraId="1BD75F65" w14:textId="77777777" w:rsidR="00D846E4" w:rsidRPr="00D846E4" w:rsidRDefault="00D846E4" w:rsidP="00D846E4">
      <w:pPr>
        <w:spacing w:line="237" w:lineRule="auto"/>
        <w:ind w:firstLine="567"/>
        <w:jc w:val="both"/>
        <w:rPr>
          <w:bCs/>
          <w:sz w:val="24"/>
          <w:lang w:val="ru-RU"/>
        </w:rPr>
      </w:pPr>
      <w:r w:rsidRPr="00D846E4">
        <w:rPr>
          <w:bCs/>
          <w:sz w:val="24"/>
          <w:lang w:val="ru-RU"/>
        </w:rPr>
        <w:t>d) для гидроизоляции вертикальных поверхностей обычно применяют паропроницаемые материалы; для гидроизоляции горизонтальных поверхностей обычно используют материалы, непроницаемые для воды и водяного пара, но это зависит от предполагаемого использования конструкции.</w:t>
      </w:r>
    </w:p>
    <w:p w14:paraId="307366CE" w14:textId="77777777" w:rsidR="00D846E4" w:rsidRPr="00D846E4" w:rsidRDefault="00D846E4" w:rsidP="00D846E4">
      <w:pPr>
        <w:spacing w:line="237" w:lineRule="auto"/>
        <w:ind w:firstLine="567"/>
        <w:jc w:val="both"/>
        <w:rPr>
          <w:bCs/>
          <w:sz w:val="24"/>
          <w:lang w:val="ru-RU"/>
        </w:rPr>
      </w:pPr>
      <w:r w:rsidRPr="00D846E4">
        <w:rPr>
          <w:bCs/>
          <w:sz w:val="24"/>
          <w:lang w:val="ru-RU"/>
        </w:rPr>
        <w:lastRenderedPageBreak/>
        <w:t>e) EN 1504-10 рассматривает применение на месте и включает подробные сведения о методах защиты и ремонта, включая подготовку бетона и армирования перед применением продуктов и систем.</w:t>
      </w:r>
    </w:p>
    <w:p w14:paraId="563BC0C1" w14:textId="77777777" w:rsidR="00D846E4" w:rsidRPr="00D846E4" w:rsidRDefault="00D846E4" w:rsidP="00D846E4">
      <w:pPr>
        <w:spacing w:line="237" w:lineRule="auto"/>
        <w:ind w:firstLine="567"/>
        <w:jc w:val="both"/>
        <w:rPr>
          <w:bCs/>
          <w:sz w:val="24"/>
          <w:lang w:val="ru-RU"/>
        </w:rPr>
      </w:pPr>
      <w:r w:rsidRPr="00D846E4">
        <w:rPr>
          <w:bCs/>
          <w:sz w:val="24"/>
          <w:lang w:val="ru-RU"/>
        </w:rPr>
        <w:t>Продукты и системы могут применяться не только для защиты и ремонта, но и для других целей, например, исключительно или в основном для улучшения внешнего вида или модификации бетонной конструкции для другого использования.</w:t>
      </w:r>
    </w:p>
    <w:p w14:paraId="4D5E96BC" w14:textId="77777777" w:rsidR="00D846E4" w:rsidRPr="00D846E4" w:rsidRDefault="00D846E4" w:rsidP="00D846E4">
      <w:pPr>
        <w:spacing w:line="237" w:lineRule="auto"/>
        <w:ind w:firstLine="567"/>
        <w:jc w:val="both"/>
        <w:rPr>
          <w:bCs/>
          <w:sz w:val="24"/>
          <w:lang w:val="ru-RU"/>
        </w:rPr>
      </w:pPr>
    </w:p>
    <w:p w14:paraId="40C99658" w14:textId="77777777" w:rsidR="00D846E4" w:rsidRPr="00D846E4" w:rsidRDefault="00D846E4" w:rsidP="00D846E4">
      <w:pPr>
        <w:spacing w:line="237" w:lineRule="auto"/>
        <w:ind w:firstLine="567"/>
        <w:jc w:val="both"/>
        <w:rPr>
          <w:b/>
          <w:bCs/>
          <w:sz w:val="24"/>
          <w:lang w:val="ru-RU"/>
        </w:rPr>
      </w:pPr>
      <w:r w:rsidRPr="00D846E4">
        <w:rPr>
          <w:b/>
          <w:bCs/>
          <w:sz w:val="24"/>
          <w:lang w:val="ru-RU"/>
        </w:rPr>
        <w:t>А.2 Нормативная ссылка</w:t>
      </w:r>
    </w:p>
    <w:p w14:paraId="0AB3E9D5" w14:textId="77777777" w:rsidR="00D846E4" w:rsidRDefault="00D846E4" w:rsidP="00D846E4">
      <w:pPr>
        <w:spacing w:line="237" w:lineRule="auto"/>
        <w:ind w:firstLine="567"/>
        <w:jc w:val="both"/>
        <w:rPr>
          <w:bCs/>
          <w:sz w:val="24"/>
          <w:lang w:val="ru-RU"/>
        </w:rPr>
      </w:pPr>
    </w:p>
    <w:p w14:paraId="109984F7" w14:textId="0A661EB0" w:rsidR="00D846E4" w:rsidRPr="00D846E4" w:rsidRDefault="00D846E4" w:rsidP="00D846E4">
      <w:pPr>
        <w:spacing w:line="237" w:lineRule="auto"/>
        <w:ind w:firstLine="567"/>
        <w:jc w:val="both"/>
        <w:rPr>
          <w:bCs/>
          <w:sz w:val="24"/>
          <w:lang w:val="ru-RU"/>
        </w:rPr>
      </w:pPr>
      <w:r w:rsidRPr="00D846E4">
        <w:rPr>
          <w:bCs/>
          <w:sz w:val="24"/>
          <w:lang w:val="ru-RU"/>
        </w:rPr>
        <w:t>См. раздел 2 и библиографию.</w:t>
      </w:r>
    </w:p>
    <w:p w14:paraId="6C8EA6C8" w14:textId="77777777" w:rsidR="00D846E4" w:rsidRPr="00D846E4" w:rsidRDefault="00D846E4" w:rsidP="00D846E4">
      <w:pPr>
        <w:spacing w:line="237" w:lineRule="auto"/>
        <w:ind w:firstLine="567"/>
        <w:jc w:val="both"/>
        <w:rPr>
          <w:bCs/>
          <w:sz w:val="24"/>
          <w:lang w:val="ru-RU"/>
        </w:rPr>
      </w:pPr>
    </w:p>
    <w:p w14:paraId="37A1498F" w14:textId="77777777" w:rsidR="00D846E4" w:rsidRPr="00D846E4" w:rsidRDefault="00D846E4" w:rsidP="00D846E4">
      <w:pPr>
        <w:spacing w:line="237" w:lineRule="auto"/>
        <w:ind w:firstLine="567"/>
        <w:jc w:val="both"/>
        <w:rPr>
          <w:b/>
          <w:bCs/>
          <w:sz w:val="24"/>
          <w:lang w:val="ru-RU"/>
        </w:rPr>
      </w:pPr>
      <w:r w:rsidRPr="00D846E4">
        <w:rPr>
          <w:b/>
          <w:bCs/>
          <w:sz w:val="24"/>
          <w:lang w:val="ru-RU"/>
        </w:rPr>
        <w:t>А.3 Термины и определения</w:t>
      </w:r>
    </w:p>
    <w:p w14:paraId="0C8D436A" w14:textId="77777777" w:rsidR="00D846E4" w:rsidRDefault="00D846E4" w:rsidP="00D846E4">
      <w:pPr>
        <w:spacing w:line="237" w:lineRule="auto"/>
        <w:ind w:firstLine="567"/>
        <w:jc w:val="both"/>
        <w:rPr>
          <w:bCs/>
          <w:sz w:val="24"/>
          <w:lang w:val="ru-RU"/>
        </w:rPr>
      </w:pPr>
    </w:p>
    <w:p w14:paraId="418FB303" w14:textId="2FF35447" w:rsidR="00D846E4" w:rsidRPr="00D846E4" w:rsidRDefault="00D846E4" w:rsidP="00D846E4">
      <w:pPr>
        <w:spacing w:line="237" w:lineRule="auto"/>
        <w:ind w:firstLine="567"/>
        <w:jc w:val="both"/>
        <w:rPr>
          <w:bCs/>
          <w:sz w:val="24"/>
          <w:lang w:val="ru-RU"/>
        </w:rPr>
      </w:pPr>
      <w:r w:rsidRPr="00D846E4">
        <w:rPr>
          <w:bCs/>
          <w:sz w:val="24"/>
          <w:lang w:val="ru-RU"/>
        </w:rPr>
        <w:t xml:space="preserve">К ним относятся термины, которые не являются общеупотребительными в строительстве и имеют особое значение в данном </w:t>
      </w:r>
      <w:r>
        <w:rPr>
          <w:bCs/>
          <w:sz w:val="24"/>
          <w:lang w:val="ru-RU"/>
        </w:rPr>
        <w:t>п</w:t>
      </w:r>
      <w:r w:rsidRPr="00D846E4">
        <w:rPr>
          <w:bCs/>
          <w:sz w:val="24"/>
          <w:lang w:val="ru-RU"/>
        </w:rPr>
        <w:t>риложении.</w:t>
      </w:r>
    </w:p>
    <w:p w14:paraId="40D35F8B" w14:textId="77777777" w:rsidR="00D846E4" w:rsidRPr="00D846E4" w:rsidRDefault="00D846E4" w:rsidP="00D846E4">
      <w:pPr>
        <w:spacing w:line="237" w:lineRule="auto"/>
        <w:ind w:firstLine="567"/>
        <w:jc w:val="both"/>
        <w:rPr>
          <w:bCs/>
          <w:sz w:val="24"/>
          <w:lang w:val="ru-RU"/>
        </w:rPr>
      </w:pPr>
    </w:p>
    <w:p w14:paraId="08052F17" w14:textId="77777777" w:rsidR="00D846E4" w:rsidRPr="00D846E4" w:rsidRDefault="00D846E4" w:rsidP="00D846E4">
      <w:pPr>
        <w:spacing w:line="237" w:lineRule="auto"/>
        <w:ind w:firstLine="567"/>
        <w:jc w:val="both"/>
        <w:rPr>
          <w:b/>
          <w:bCs/>
          <w:sz w:val="24"/>
          <w:lang w:val="ru-RU"/>
        </w:rPr>
      </w:pPr>
      <w:r w:rsidRPr="00D846E4">
        <w:rPr>
          <w:b/>
          <w:bCs/>
          <w:sz w:val="24"/>
          <w:lang w:val="ru-RU"/>
        </w:rPr>
        <w:t>А.3.1 Пассивность</w:t>
      </w:r>
    </w:p>
    <w:p w14:paraId="2C06A6F6" w14:textId="77777777" w:rsidR="00D846E4" w:rsidRDefault="00D846E4" w:rsidP="00D846E4">
      <w:pPr>
        <w:spacing w:line="237" w:lineRule="auto"/>
        <w:ind w:firstLine="567"/>
        <w:jc w:val="both"/>
        <w:rPr>
          <w:bCs/>
          <w:sz w:val="24"/>
          <w:lang w:val="ru-RU"/>
        </w:rPr>
      </w:pPr>
    </w:p>
    <w:p w14:paraId="49EC45CB" w14:textId="25258907" w:rsidR="00D846E4" w:rsidRPr="00D846E4" w:rsidRDefault="00D846E4" w:rsidP="00D846E4">
      <w:pPr>
        <w:spacing w:line="237" w:lineRule="auto"/>
        <w:ind w:firstLine="567"/>
        <w:jc w:val="both"/>
        <w:rPr>
          <w:bCs/>
          <w:sz w:val="24"/>
          <w:lang w:val="ru-RU"/>
        </w:rPr>
      </w:pPr>
      <w:r w:rsidRPr="00D846E4">
        <w:rPr>
          <w:bCs/>
          <w:sz w:val="24"/>
          <w:lang w:val="ru-RU"/>
        </w:rPr>
        <w:t>Если арматура окружена незагрязненным щелочным бетоном, естественно присутствующая высокая щелочность приводит к образованию защитного оксидного слоя на поверхности стали, называемого пассивностью. Данный слой эффективно снижает риск коррозии арматуры до незначительного уровня, несмотря на одновременное присутствие воды и кислорода.</w:t>
      </w:r>
    </w:p>
    <w:p w14:paraId="083E5EAE" w14:textId="77777777" w:rsidR="00D846E4" w:rsidRPr="00D846E4" w:rsidRDefault="00D846E4" w:rsidP="00D846E4">
      <w:pPr>
        <w:spacing w:line="237" w:lineRule="auto"/>
        <w:ind w:firstLine="567"/>
        <w:jc w:val="both"/>
        <w:rPr>
          <w:bCs/>
          <w:sz w:val="24"/>
          <w:lang w:val="ru-RU"/>
        </w:rPr>
      </w:pPr>
      <w:r w:rsidRPr="00D846E4">
        <w:rPr>
          <w:bCs/>
          <w:sz w:val="24"/>
          <w:lang w:val="ru-RU"/>
        </w:rPr>
        <w:t xml:space="preserve">Защита, обеспечиваемая защитным оксидным слоем, теряется при </w:t>
      </w:r>
      <w:proofErr w:type="spellStart"/>
      <w:r w:rsidRPr="00D846E4">
        <w:rPr>
          <w:bCs/>
          <w:sz w:val="24"/>
          <w:lang w:val="ru-RU"/>
        </w:rPr>
        <w:t>карбонатизации</w:t>
      </w:r>
      <w:proofErr w:type="spellEnd"/>
      <w:r w:rsidRPr="00D846E4">
        <w:rPr>
          <w:bCs/>
          <w:sz w:val="24"/>
          <w:lang w:val="ru-RU"/>
        </w:rPr>
        <w:t xml:space="preserve"> бетона на глубину арматуры или при наличии в достаточном количестве агрессивных солей на глубине арматуры.</w:t>
      </w:r>
    </w:p>
    <w:p w14:paraId="5BC2FC32" w14:textId="77777777" w:rsidR="00D846E4" w:rsidRPr="00D846E4" w:rsidRDefault="00D846E4" w:rsidP="00D846E4">
      <w:pPr>
        <w:spacing w:line="237" w:lineRule="auto"/>
        <w:ind w:firstLine="567"/>
        <w:jc w:val="both"/>
        <w:rPr>
          <w:bCs/>
          <w:sz w:val="24"/>
          <w:lang w:val="ru-RU"/>
        </w:rPr>
      </w:pPr>
      <w:r w:rsidRPr="00D846E4">
        <w:rPr>
          <w:bCs/>
          <w:sz w:val="24"/>
          <w:lang w:val="ru-RU"/>
        </w:rPr>
        <w:t>Это приводит к активной коррозии в присутствии влаги и кислорода, что может привести к растрескиванию и отслаиванию покрытия.</w:t>
      </w:r>
    </w:p>
    <w:p w14:paraId="6251F2D6" w14:textId="77777777" w:rsidR="00D846E4" w:rsidRPr="00D846E4" w:rsidRDefault="00D846E4" w:rsidP="00D846E4">
      <w:pPr>
        <w:spacing w:line="237" w:lineRule="auto"/>
        <w:ind w:firstLine="567"/>
        <w:jc w:val="both"/>
        <w:rPr>
          <w:bCs/>
          <w:sz w:val="24"/>
          <w:lang w:val="ru-RU"/>
        </w:rPr>
      </w:pPr>
      <w:r w:rsidRPr="00D846E4">
        <w:rPr>
          <w:bCs/>
          <w:sz w:val="24"/>
          <w:lang w:val="ru-RU"/>
        </w:rPr>
        <w:t>Чтобы предотвратить потерю пассивности или там, где пассивность была потеряна, можно использовать соответствующие продукты и системы для контроля коррозии стальной арматуры в соответствии с принципами настоящего европейского стандарта.</w:t>
      </w:r>
    </w:p>
    <w:p w14:paraId="7CDDF26D" w14:textId="77777777" w:rsidR="00D846E4" w:rsidRPr="00D846E4" w:rsidRDefault="00D846E4" w:rsidP="00D846E4">
      <w:pPr>
        <w:spacing w:line="237" w:lineRule="auto"/>
        <w:ind w:firstLine="567"/>
        <w:jc w:val="both"/>
        <w:rPr>
          <w:bCs/>
          <w:sz w:val="24"/>
          <w:lang w:val="ru-RU"/>
        </w:rPr>
      </w:pPr>
    </w:p>
    <w:p w14:paraId="69AA3502" w14:textId="77777777" w:rsidR="00D846E4" w:rsidRPr="00D846E4" w:rsidRDefault="00D846E4" w:rsidP="00D846E4">
      <w:pPr>
        <w:spacing w:line="237" w:lineRule="auto"/>
        <w:ind w:firstLine="567"/>
        <w:jc w:val="both"/>
        <w:rPr>
          <w:b/>
          <w:bCs/>
          <w:sz w:val="24"/>
          <w:lang w:val="ru-RU"/>
        </w:rPr>
      </w:pPr>
      <w:r w:rsidRPr="00D846E4">
        <w:rPr>
          <w:b/>
          <w:bCs/>
          <w:sz w:val="24"/>
          <w:lang w:val="ru-RU"/>
        </w:rPr>
        <w:t>А.3.2 Срок службы</w:t>
      </w:r>
    </w:p>
    <w:p w14:paraId="666C0417" w14:textId="77777777" w:rsidR="00D846E4" w:rsidRDefault="00D846E4" w:rsidP="00D846E4">
      <w:pPr>
        <w:spacing w:line="237" w:lineRule="auto"/>
        <w:ind w:firstLine="567"/>
        <w:jc w:val="both"/>
        <w:rPr>
          <w:bCs/>
          <w:sz w:val="24"/>
          <w:lang w:val="ru-RU"/>
        </w:rPr>
      </w:pPr>
    </w:p>
    <w:p w14:paraId="41C07FD8" w14:textId="37E850AE" w:rsidR="00D846E4" w:rsidRPr="00D846E4" w:rsidRDefault="00D846E4" w:rsidP="00D846E4">
      <w:pPr>
        <w:spacing w:line="237" w:lineRule="auto"/>
        <w:ind w:firstLine="567"/>
        <w:jc w:val="both"/>
        <w:rPr>
          <w:bCs/>
          <w:sz w:val="24"/>
          <w:lang w:val="ru-RU"/>
        </w:rPr>
      </w:pPr>
      <w:r w:rsidRPr="00D846E4">
        <w:rPr>
          <w:bCs/>
          <w:sz w:val="24"/>
          <w:lang w:val="ru-RU"/>
        </w:rPr>
        <w:t>Обычно ожидается, что новая бетонная конструкция или, после вмешательства, защищенная или отремонтированная бетонная конструкция проработает свой срок службы без значительного незапланированного износа и технического обслуживания.</w:t>
      </w:r>
    </w:p>
    <w:p w14:paraId="10F54D73" w14:textId="77777777" w:rsidR="00D846E4" w:rsidRPr="00D846E4" w:rsidRDefault="00D846E4" w:rsidP="00D846E4">
      <w:pPr>
        <w:spacing w:line="237" w:lineRule="auto"/>
        <w:ind w:firstLine="567"/>
        <w:jc w:val="both"/>
        <w:rPr>
          <w:bCs/>
          <w:sz w:val="24"/>
          <w:lang w:val="ru-RU"/>
        </w:rPr>
      </w:pPr>
    </w:p>
    <w:p w14:paraId="2DA8EF4C" w14:textId="77777777" w:rsidR="00D846E4" w:rsidRPr="00D846E4" w:rsidRDefault="00D846E4" w:rsidP="00D846E4">
      <w:pPr>
        <w:spacing w:line="237" w:lineRule="auto"/>
        <w:ind w:firstLine="567"/>
        <w:jc w:val="both"/>
        <w:rPr>
          <w:b/>
          <w:bCs/>
          <w:sz w:val="24"/>
          <w:lang w:val="ru-RU"/>
        </w:rPr>
      </w:pPr>
      <w:r w:rsidRPr="00D846E4">
        <w:rPr>
          <w:b/>
          <w:bCs/>
          <w:sz w:val="24"/>
          <w:lang w:val="ru-RU"/>
        </w:rPr>
        <w:t>А.3.3 Подложка</w:t>
      </w:r>
    </w:p>
    <w:p w14:paraId="3F347B7C" w14:textId="77777777" w:rsidR="00D846E4" w:rsidRDefault="00D846E4" w:rsidP="00D846E4">
      <w:pPr>
        <w:spacing w:line="237" w:lineRule="auto"/>
        <w:ind w:firstLine="567"/>
        <w:jc w:val="both"/>
        <w:rPr>
          <w:bCs/>
          <w:sz w:val="24"/>
          <w:lang w:val="ru-RU"/>
        </w:rPr>
      </w:pPr>
    </w:p>
    <w:p w14:paraId="44F10B21" w14:textId="37186DAE" w:rsidR="00D846E4" w:rsidRPr="00D846E4" w:rsidRDefault="00D846E4" w:rsidP="00D846E4">
      <w:pPr>
        <w:spacing w:line="237" w:lineRule="auto"/>
        <w:ind w:firstLine="567"/>
        <w:jc w:val="both"/>
        <w:rPr>
          <w:bCs/>
          <w:sz w:val="24"/>
          <w:lang w:val="ru-RU"/>
        </w:rPr>
      </w:pPr>
      <w:r w:rsidRPr="00D846E4">
        <w:rPr>
          <w:bCs/>
          <w:sz w:val="24"/>
          <w:lang w:val="ru-RU"/>
        </w:rPr>
        <w:t>Подложка обычно требует подготовки, очистки и испытаний перед нанесением продуктов и систем для защиты и ремонта (см. EN 1504-10).</w:t>
      </w:r>
    </w:p>
    <w:p w14:paraId="6E44C6A1" w14:textId="77777777" w:rsidR="00D846E4" w:rsidRPr="00D846E4" w:rsidRDefault="00D846E4" w:rsidP="00D846E4">
      <w:pPr>
        <w:spacing w:line="237" w:lineRule="auto"/>
        <w:ind w:firstLine="567"/>
        <w:jc w:val="both"/>
        <w:rPr>
          <w:bCs/>
          <w:sz w:val="24"/>
          <w:lang w:val="ru-RU"/>
        </w:rPr>
      </w:pPr>
    </w:p>
    <w:p w14:paraId="5F84FFEE" w14:textId="77777777" w:rsidR="00D846E4" w:rsidRPr="00D846E4" w:rsidRDefault="00D846E4" w:rsidP="00D846E4">
      <w:pPr>
        <w:spacing w:line="237" w:lineRule="auto"/>
        <w:ind w:firstLine="567"/>
        <w:jc w:val="both"/>
        <w:rPr>
          <w:b/>
          <w:bCs/>
          <w:sz w:val="24"/>
          <w:lang w:val="ru-RU"/>
        </w:rPr>
      </w:pPr>
      <w:r w:rsidRPr="00D846E4">
        <w:rPr>
          <w:b/>
          <w:bCs/>
          <w:sz w:val="24"/>
          <w:lang w:val="ru-RU"/>
        </w:rPr>
        <w:t>А.4 Минимальные требования перед осуществлением защиты и ремонта</w:t>
      </w:r>
    </w:p>
    <w:p w14:paraId="79B5F620" w14:textId="77777777" w:rsidR="00D846E4" w:rsidRPr="00D846E4" w:rsidRDefault="00D846E4" w:rsidP="00D846E4">
      <w:pPr>
        <w:spacing w:line="237" w:lineRule="auto"/>
        <w:ind w:firstLine="567"/>
        <w:jc w:val="both"/>
        <w:rPr>
          <w:b/>
          <w:bCs/>
          <w:sz w:val="24"/>
          <w:lang w:val="ru-RU"/>
        </w:rPr>
      </w:pPr>
    </w:p>
    <w:p w14:paraId="0C5B279A" w14:textId="44BBF515" w:rsidR="00D846E4" w:rsidRPr="00D846E4" w:rsidRDefault="00D846E4" w:rsidP="00D846E4">
      <w:pPr>
        <w:spacing w:line="237" w:lineRule="auto"/>
        <w:ind w:firstLine="567"/>
        <w:jc w:val="both"/>
        <w:rPr>
          <w:b/>
          <w:bCs/>
          <w:sz w:val="24"/>
          <w:lang w:val="ru-RU"/>
        </w:rPr>
      </w:pPr>
      <w:r w:rsidRPr="00D846E4">
        <w:rPr>
          <w:b/>
          <w:bCs/>
          <w:sz w:val="24"/>
          <w:lang w:val="ru-RU"/>
        </w:rPr>
        <w:t>А.4.1 Общие положения</w:t>
      </w:r>
    </w:p>
    <w:p w14:paraId="28CCB436" w14:textId="77777777" w:rsidR="00D846E4" w:rsidRDefault="00D846E4" w:rsidP="00D846E4">
      <w:pPr>
        <w:spacing w:line="237" w:lineRule="auto"/>
        <w:ind w:firstLine="567"/>
        <w:jc w:val="both"/>
        <w:rPr>
          <w:bCs/>
          <w:sz w:val="24"/>
          <w:lang w:val="ru-RU"/>
        </w:rPr>
      </w:pPr>
    </w:p>
    <w:p w14:paraId="342E0FA6" w14:textId="04115A95" w:rsidR="00A735B8" w:rsidRDefault="00D846E4" w:rsidP="00D846E4">
      <w:pPr>
        <w:spacing w:line="237" w:lineRule="auto"/>
        <w:ind w:firstLine="567"/>
        <w:jc w:val="both"/>
        <w:rPr>
          <w:bCs/>
          <w:sz w:val="24"/>
          <w:lang w:val="ru-RU"/>
        </w:rPr>
      </w:pPr>
      <w:r w:rsidRPr="00D846E4">
        <w:rPr>
          <w:bCs/>
          <w:sz w:val="24"/>
          <w:lang w:val="ru-RU"/>
        </w:rPr>
        <w:t>А.4 не является подробным руководством по проведению оценки конструкции или оценки состояния бетонной конструкции. В помощь пользователям настоящего европейского стандарта на рисунке А.1 приведен пример этапов ремонта.</w:t>
      </w:r>
    </w:p>
    <w:p w14:paraId="796D7EF9" w14:textId="77777777" w:rsidR="00393496" w:rsidRDefault="00393496" w:rsidP="009A61A1">
      <w:pPr>
        <w:spacing w:line="237" w:lineRule="auto"/>
        <w:ind w:firstLine="567"/>
        <w:jc w:val="both"/>
        <w:rPr>
          <w:bCs/>
          <w:sz w:val="24"/>
          <w:lang w:val="ru-RU"/>
        </w:rPr>
        <w:sectPr w:rsidR="00393496" w:rsidSect="00B839EE">
          <w:footerReference w:type="default" r:id="rId15"/>
          <w:pgSz w:w="11910" w:h="16840"/>
          <w:pgMar w:top="1418" w:right="1418" w:bottom="1418" w:left="1134" w:header="1020" w:footer="1020" w:gutter="0"/>
          <w:cols w:space="720"/>
          <w:docGrid w:linePitch="299"/>
        </w:sectPr>
      </w:pPr>
    </w:p>
    <w:p w14:paraId="6C75CA23" w14:textId="0F2AD657" w:rsidR="00A735B8" w:rsidRDefault="00A735B8" w:rsidP="009A61A1">
      <w:pPr>
        <w:spacing w:line="237" w:lineRule="auto"/>
        <w:ind w:firstLine="567"/>
        <w:jc w:val="both"/>
        <w:rPr>
          <w:bCs/>
          <w:sz w:val="24"/>
          <w:lang w:val="ru-RU"/>
        </w:rPr>
      </w:pPr>
    </w:p>
    <w:p w14:paraId="4F284960" w14:textId="0FEB2310" w:rsidR="00A735B8" w:rsidRDefault="00393496" w:rsidP="00393496">
      <w:pPr>
        <w:spacing w:line="237" w:lineRule="auto"/>
        <w:ind w:firstLine="567"/>
        <w:jc w:val="center"/>
        <w:rPr>
          <w:bCs/>
          <w:sz w:val="24"/>
          <w:lang w:val="ru-RU"/>
        </w:rPr>
      </w:pPr>
      <w:r w:rsidRPr="00393496">
        <w:rPr>
          <w:noProof/>
          <w:color w:val="000000"/>
          <w:sz w:val="28"/>
          <w:szCs w:val="28"/>
          <w:lang w:val="en-US"/>
        </w:rPr>
        <w:drawing>
          <wp:inline distT="0" distB="0" distL="0" distR="0" wp14:anchorId="4AACE019" wp14:editId="67B0B03B">
            <wp:extent cx="7594030" cy="4686300"/>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03653" cy="4692238"/>
                    </a:xfrm>
                    <a:prstGeom prst="rect">
                      <a:avLst/>
                    </a:prstGeom>
                    <a:noFill/>
                    <a:ln>
                      <a:noFill/>
                    </a:ln>
                  </pic:spPr>
                </pic:pic>
              </a:graphicData>
            </a:graphic>
          </wp:inline>
        </w:drawing>
      </w:r>
    </w:p>
    <w:p w14:paraId="3D463679" w14:textId="37212C46" w:rsidR="00A735B8" w:rsidRDefault="00A735B8" w:rsidP="009A61A1">
      <w:pPr>
        <w:spacing w:line="237" w:lineRule="auto"/>
        <w:ind w:firstLine="567"/>
        <w:jc w:val="both"/>
        <w:rPr>
          <w:bCs/>
          <w:sz w:val="24"/>
          <w:lang w:val="ru-RU"/>
        </w:rPr>
      </w:pPr>
    </w:p>
    <w:p w14:paraId="413B1292" w14:textId="5E06947D" w:rsidR="00A735B8" w:rsidRPr="00393496" w:rsidRDefault="00393496" w:rsidP="00393496">
      <w:pPr>
        <w:spacing w:line="237" w:lineRule="auto"/>
        <w:ind w:firstLine="567"/>
        <w:jc w:val="center"/>
        <w:rPr>
          <w:b/>
          <w:bCs/>
          <w:sz w:val="24"/>
          <w:lang w:val="ru-RU"/>
        </w:rPr>
      </w:pPr>
      <w:r w:rsidRPr="00393496">
        <w:rPr>
          <w:b/>
          <w:bCs/>
          <w:sz w:val="24"/>
          <w:lang w:val="ru-RU"/>
        </w:rPr>
        <w:t>Рисунок А.1 — Этапы типового проекта ремонта</w:t>
      </w:r>
    </w:p>
    <w:p w14:paraId="5677563A" w14:textId="290C1927" w:rsidR="009E5C34" w:rsidRDefault="009E5C34" w:rsidP="009A61A1">
      <w:pPr>
        <w:spacing w:line="237" w:lineRule="auto"/>
        <w:ind w:firstLine="567"/>
        <w:jc w:val="both"/>
        <w:rPr>
          <w:bCs/>
          <w:sz w:val="24"/>
          <w:lang w:val="ru-RU"/>
        </w:rPr>
      </w:pPr>
    </w:p>
    <w:p w14:paraId="502DC176" w14:textId="72C59B29" w:rsidR="009E5C34" w:rsidRDefault="009E5C34" w:rsidP="009A61A1">
      <w:pPr>
        <w:spacing w:line="237" w:lineRule="auto"/>
        <w:ind w:firstLine="567"/>
        <w:jc w:val="both"/>
        <w:rPr>
          <w:bCs/>
          <w:sz w:val="24"/>
          <w:lang w:val="ru-RU"/>
        </w:rPr>
      </w:pPr>
    </w:p>
    <w:p w14:paraId="24A133D4" w14:textId="77777777" w:rsidR="00393496" w:rsidRDefault="00393496" w:rsidP="009A61A1">
      <w:pPr>
        <w:spacing w:line="237" w:lineRule="auto"/>
        <w:ind w:firstLine="567"/>
        <w:jc w:val="both"/>
        <w:rPr>
          <w:bCs/>
          <w:sz w:val="24"/>
          <w:lang w:val="ru-RU"/>
        </w:rPr>
        <w:sectPr w:rsidR="00393496" w:rsidSect="00393496">
          <w:pgSz w:w="16840" w:h="11910" w:orient="landscape"/>
          <w:pgMar w:top="1134" w:right="1418" w:bottom="1418" w:left="1418" w:header="1021" w:footer="1021" w:gutter="0"/>
          <w:cols w:space="720"/>
          <w:docGrid w:linePitch="299"/>
        </w:sectPr>
      </w:pPr>
    </w:p>
    <w:p w14:paraId="184FD7A6" w14:textId="77777777" w:rsidR="00393496" w:rsidRPr="00393496" w:rsidRDefault="00393496" w:rsidP="00393496">
      <w:pPr>
        <w:spacing w:line="237" w:lineRule="auto"/>
        <w:ind w:firstLine="567"/>
        <w:jc w:val="both"/>
        <w:rPr>
          <w:bCs/>
          <w:sz w:val="24"/>
          <w:lang w:val="ru-RU"/>
        </w:rPr>
      </w:pPr>
      <w:r w:rsidRPr="00393496">
        <w:rPr>
          <w:bCs/>
          <w:sz w:val="24"/>
          <w:lang w:val="ru-RU"/>
        </w:rPr>
        <w:lastRenderedPageBreak/>
        <w:t>Прежде чем можно будет начать какие-либо ремонтные и защитные работы, необходимо выполнить сбор данных, чтобы установить текущее состояние конструкции, историю обслуживания и вероятные будущие характеристики. В идеале это должно осуществляться в контексте стратегии управления структурой, которая более подробно обсуждается в разделе 5.</w:t>
      </w:r>
    </w:p>
    <w:p w14:paraId="4A10B573" w14:textId="77777777" w:rsidR="00393496" w:rsidRPr="00393496" w:rsidRDefault="00393496" w:rsidP="00393496">
      <w:pPr>
        <w:spacing w:line="237" w:lineRule="auto"/>
        <w:ind w:firstLine="567"/>
        <w:jc w:val="both"/>
        <w:rPr>
          <w:bCs/>
          <w:sz w:val="24"/>
          <w:lang w:val="ru-RU"/>
        </w:rPr>
      </w:pPr>
    </w:p>
    <w:p w14:paraId="7E0DD4D1" w14:textId="77777777" w:rsidR="00393496" w:rsidRPr="00393496" w:rsidRDefault="00393496" w:rsidP="00393496">
      <w:pPr>
        <w:spacing w:line="237" w:lineRule="auto"/>
        <w:ind w:firstLine="567"/>
        <w:jc w:val="both"/>
        <w:rPr>
          <w:b/>
          <w:bCs/>
          <w:sz w:val="24"/>
          <w:lang w:val="ru-RU"/>
        </w:rPr>
      </w:pPr>
      <w:r w:rsidRPr="00393496">
        <w:rPr>
          <w:b/>
          <w:bCs/>
          <w:sz w:val="24"/>
          <w:lang w:val="ru-RU"/>
        </w:rPr>
        <w:t>A.4.2 Здоровье и безопасность</w:t>
      </w:r>
    </w:p>
    <w:p w14:paraId="5AFAE1E4" w14:textId="77777777" w:rsidR="00393496" w:rsidRDefault="00393496" w:rsidP="00393496">
      <w:pPr>
        <w:spacing w:line="237" w:lineRule="auto"/>
        <w:ind w:firstLine="567"/>
        <w:jc w:val="both"/>
        <w:rPr>
          <w:bCs/>
          <w:sz w:val="24"/>
          <w:lang w:val="ru-RU"/>
        </w:rPr>
      </w:pPr>
    </w:p>
    <w:p w14:paraId="73AA402C" w14:textId="6261BF75" w:rsidR="00393496" w:rsidRPr="00393496" w:rsidRDefault="00393496" w:rsidP="00393496">
      <w:pPr>
        <w:spacing w:line="237" w:lineRule="auto"/>
        <w:ind w:firstLine="567"/>
        <w:jc w:val="both"/>
        <w:rPr>
          <w:bCs/>
          <w:sz w:val="24"/>
          <w:lang w:val="ru-RU"/>
        </w:rPr>
      </w:pPr>
      <w:r w:rsidRPr="00393496">
        <w:rPr>
          <w:bCs/>
          <w:sz w:val="24"/>
          <w:lang w:val="ru-RU"/>
        </w:rPr>
        <w:t xml:space="preserve">Структурная оценка изношенных конструкций регулируется национальными стандартами, правилами и руководствами и далее не обсуждается. См. также А.5.3.2 (Конструктивные факторы) и А.5.3.3 (Здоровье и безопасность) для информации о требованиях до, </w:t>
      </w:r>
      <w:proofErr w:type="gramStart"/>
      <w:r w:rsidRPr="00393496">
        <w:rPr>
          <w:bCs/>
          <w:sz w:val="24"/>
          <w:lang w:val="ru-RU"/>
        </w:rPr>
        <w:t>во время</w:t>
      </w:r>
      <w:proofErr w:type="gramEnd"/>
      <w:r w:rsidRPr="00393496">
        <w:rPr>
          <w:bCs/>
          <w:sz w:val="24"/>
          <w:lang w:val="ru-RU"/>
        </w:rPr>
        <w:t xml:space="preserve"> и после ремонтных и защитных работ.</w:t>
      </w:r>
    </w:p>
    <w:p w14:paraId="656CC7B3" w14:textId="77777777" w:rsidR="00393496" w:rsidRPr="00393496" w:rsidRDefault="00393496" w:rsidP="00393496">
      <w:pPr>
        <w:spacing w:line="237" w:lineRule="auto"/>
        <w:ind w:firstLine="567"/>
        <w:jc w:val="both"/>
        <w:rPr>
          <w:bCs/>
          <w:sz w:val="24"/>
          <w:lang w:val="ru-RU"/>
        </w:rPr>
      </w:pPr>
      <w:r w:rsidRPr="00393496">
        <w:rPr>
          <w:bCs/>
          <w:sz w:val="24"/>
          <w:lang w:val="ru-RU"/>
        </w:rPr>
        <w:t>Там, где существует риск для третьих лиц, весь незакрепленный и отколотый материал должен быть удален как часть первоначальных работ по обследованию.</w:t>
      </w:r>
    </w:p>
    <w:p w14:paraId="193617A3" w14:textId="77777777" w:rsidR="00393496" w:rsidRPr="00393496" w:rsidRDefault="00393496" w:rsidP="00393496">
      <w:pPr>
        <w:spacing w:line="237" w:lineRule="auto"/>
        <w:ind w:firstLine="567"/>
        <w:jc w:val="both"/>
        <w:rPr>
          <w:bCs/>
          <w:sz w:val="24"/>
          <w:lang w:val="ru-RU"/>
        </w:rPr>
      </w:pPr>
    </w:p>
    <w:p w14:paraId="4B359A7C" w14:textId="77777777" w:rsidR="00393496" w:rsidRPr="00393496" w:rsidRDefault="00393496" w:rsidP="00393496">
      <w:pPr>
        <w:spacing w:line="237" w:lineRule="auto"/>
        <w:ind w:firstLine="567"/>
        <w:jc w:val="both"/>
        <w:rPr>
          <w:b/>
          <w:bCs/>
          <w:sz w:val="24"/>
          <w:lang w:val="ru-RU"/>
        </w:rPr>
      </w:pPr>
      <w:r w:rsidRPr="00393496">
        <w:rPr>
          <w:b/>
          <w:bCs/>
          <w:sz w:val="24"/>
          <w:lang w:val="ru-RU"/>
        </w:rPr>
        <w:t>А.4.3 Оценка дефектов и их причин</w:t>
      </w:r>
    </w:p>
    <w:p w14:paraId="3EA8F56C" w14:textId="77777777" w:rsidR="00393496" w:rsidRDefault="00393496" w:rsidP="00393496">
      <w:pPr>
        <w:spacing w:line="237" w:lineRule="auto"/>
        <w:ind w:firstLine="567"/>
        <w:jc w:val="both"/>
        <w:rPr>
          <w:bCs/>
          <w:sz w:val="24"/>
          <w:lang w:val="ru-RU"/>
        </w:rPr>
      </w:pPr>
    </w:p>
    <w:p w14:paraId="627471D1" w14:textId="515ED89E" w:rsidR="00393496" w:rsidRPr="00393496" w:rsidRDefault="00393496" w:rsidP="00393496">
      <w:pPr>
        <w:spacing w:line="237" w:lineRule="auto"/>
        <w:ind w:firstLine="567"/>
        <w:jc w:val="both"/>
        <w:rPr>
          <w:bCs/>
          <w:sz w:val="24"/>
          <w:lang w:val="ru-RU"/>
        </w:rPr>
      </w:pPr>
      <w:r w:rsidRPr="00393496">
        <w:rPr>
          <w:bCs/>
          <w:sz w:val="24"/>
          <w:lang w:val="ru-RU"/>
        </w:rPr>
        <w:t>А.4.3.1 Общие положения</w:t>
      </w:r>
    </w:p>
    <w:p w14:paraId="283F58E9" w14:textId="77777777" w:rsidR="00393496" w:rsidRPr="00393496" w:rsidRDefault="00393496" w:rsidP="00393496">
      <w:pPr>
        <w:spacing w:line="237" w:lineRule="auto"/>
        <w:ind w:firstLine="567"/>
        <w:jc w:val="both"/>
        <w:rPr>
          <w:bCs/>
          <w:sz w:val="24"/>
          <w:lang w:val="ru-RU"/>
        </w:rPr>
      </w:pPr>
      <w:r w:rsidRPr="00393496">
        <w:rPr>
          <w:bCs/>
          <w:sz w:val="24"/>
          <w:lang w:val="ru-RU"/>
        </w:rPr>
        <w:t>А.4.3 предоставляет справочную информацию об оценке дефектов и их причин и не дает подробных комментариев по отдельным подпунктам в нормативном тексте.</w:t>
      </w:r>
    </w:p>
    <w:p w14:paraId="169C45DD" w14:textId="77777777" w:rsidR="00393496" w:rsidRPr="00393496" w:rsidRDefault="00393496" w:rsidP="00393496">
      <w:pPr>
        <w:spacing w:line="237" w:lineRule="auto"/>
        <w:ind w:firstLine="567"/>
        <w:jc w:val="both"/>
        <w:rPr>
          <w:bCs/>
          <w:sz w:val="24"/>
          <w:lang w:val="ru-RU"/>
        </w:rPr>
      </w:pPr>
      <w:r w:rsidRPr="00393496">
        <w:rPr>
          <w:bCs/>
          <w:sz w:val="24"/>
          <w:lang w:val="ru-RU"/>
        </w:rPr>
        <w:t>A.4.3.2 Дефекты и причины</w:t>
      </w:r>
    </w:p>
    <w:p w14:paraId="0430DE6B" w14:textId="77777777" w:rsidR="00393496" w:rsidRPr="00393496" w:rsidRDefault="00393496" w:rsidP="00393496">
      <w:pPr>
        <w:spacing w:line="237" w:lineRule="auto"/>
        <w:ind w:firstLine="567"/>
        <w:jc w:val="both"/>
        <w:rPr>
          <w:bCs/>
          <w:sz w:val="24"/>
          <w:lang w:val="ru-RU"/>
        </w:rPr>
      </w:pPr>
      <w:r w:rsidRPr="00393496">
        <w:rPr>
          <w:bCs/>
          <w:sz w:val="24"/>
          <w:lang w:val="ru-RU"/>
        </w:rPr>
        <w:t>Дефекты бетонных конструкций могут возникнуть в результате ненадлежащего проектирования, спецификации, надзора, исполнения и материалов, в том числе:</w:t>
      </w:r>
    </w:p>
    <w:p w14:paraId="61D16C03" w14:textId="77777777" w:rsidR="00393496" w:rsidRPr="00393496" w:rsidRDefault="00393496" w:rsidP="00393496">
      <w:pPr>
        <w:spacing w:line="237" w:lineRule="auto"/>
        <w:ind w:firstLine="567"/>
        <w:jc w:val="both"/>
        <w:rPr>
          <w:bCs/>
          <w:sz w:val="24"/>
          <w:lang w:val="ru-RU"/>
        </w:rPr>
      </w:pPr>
      <w:r w:rsidRPr="00393496">
        <w:rPr>
          <w:bCs/>
          <w:sz w:val="24"/>
          <w:lang w:val="ru-RU"/>
        </w:rPr>
        <w:t>- неадекватное проектирование сооружения;</w:t>
      </w:r>
    </w:p>
    <w:p w14:paraId="3A299152" w14:textId="77777777" w:rsidR="00393496" w:rsidRPr="00393496" w:rsidRDefault="00393496" w:rsidP="00393496">
      <w:pPr>
        <w:spacing w:line="237" w:lineRule="auto"/>
        <w:ind w:firstLine="567"/>
        <w:jc w:val="both"/>
        <w:rPr>
          <w:bCs/>
          <w:sz w:val="24"/>
          <w:lang w:val="ru-RU"/>
        </w:rPr>
      </w:pPr>
      <w:r w:rsidRPr="00393496">
        <w:rPr>
          <w:bCs/>
          <w:sz w:val="24"/>
          <w:lang w:val="ru-RU"/>
        </w:rPr>
        <w:t>- неправильный состав смеси, недостаточное уплотнение, недостаточное перемешивание;</w:t>
      </w:r>
    </w:p>
    <w:p w14:paraId="67B8D5A5" w14:textId="77777777" w:rsidR="00393496" w:rsidRPr="00393496" w:rsidRDefault="00393496" w:rsidP="00393496">
      <w:pPr>
        <w:spacing w:line="237" w:lineRule="auto"/>
        <w:ind w:firstLine="567"/>
        <w:jc w:val="both"/>
        <w:rPr>
          <w:bCs/>
          <w:sz w:val="24"/>
          <w:lang w:val="ru-RU"/>
        </w:rPr>
      </w:pPr>
      <w:r w:rsidRPr="00393496">
        <w:rPr>
          <w:bCs/>
          <w:sz w:val="24"/>
          <w:lang w:val="ru-RU"/>
        </w:rPr>
        <w:t>- недостаточное покрытие;</w:t>
      </w:r>
    </w:p>
    <w:p w14:paraId="38E9197F" w14:textId="77777777" w:rsidR="00393496" w:rsidRPr="00393496" w:rsidRDefault="00393496" w:rsidP="00393496">
      <w:pPr>
        <w:spacing w:line="237" w:lineRule="auto"/>
        <w:ind w:firstLine="567"/>
        <w:jc w:val="both"/>
        <w:rPr>
          <w:bCs/>
          <w:sz w:val="24"/>
          <w:lang w:val="ru-RU"/>
        </w:rPr>
      </w:pPr>
      <w:r w:rsidRPr="00393496">
        <w:rPr>
          <w:bCs/>
          <w:sz w:val="24"/>
          <w:lang w:val="ru-RU"/>
        </w:rPr>
        <w:t>- недостаточная или дефектная гидроизоляция;</w:t>
      </w:r>
    </w:p>
    <w:p w14:paraId="6183EEF5" w14:textId="77777777" w:rsidR="00393496" w:rsidRPr="00393496" w:rsidRDefault="00393496" w:rsidP="00393496">
      <w:pPr>
        <w:spacing w:line="237" w:lineRule="auto"/>
        <w:ind w:firstLine="567"/>
        <w:jc w:val="both"/>
        <w:rPr>
          <w:bCs/>
          <w:sz w:val="24"/>
          <w:lang w:val="ru-RU"/>
        </w:rPr>
      </w:pPr>
      <w:r w:rsidRPr="00393496">
        <w:rPr>
          <w:bCs/>
          <w:sz w:val="24"/>
          <w:lang w:val="ru-RU"/>
        </w:rPr>
        <w:t>- загрязнение, плохие или реактивные заполнители;</w:t>
      </w:r>
    </w:p>
    <w:p w14:paraId="1D731455" w14:textId="77777777" w:rsidR="00393496" w:rsidRPr="00393496" w:rsidRDefault="00393496" w:rsidP="00393496">
      <w:pPr>
        <w:spacing w:line="237" w:lineRule="auto"/>
        <w:ind w:firstLine="567"/>
        <w:jc w:val="both"/>
        <w:rPr>
          <w:bCs/>
          <w:sz w:val="24"/>
          <w:lang w:val="ru-RU"/>
        </w:rPr>
      </w:pPr>
      <w:r w:rsidRPr="00393496">
        <w:rPr>
          <w:bCs/>
          <w:sz w:val="24"/>
          <w:lang w:val="ru-RU"/>
        </w:rPr>
        <w:t>- неадекватное отверждение.</w:t>
      </w:r>
    </w:p>
    <w:p w14:paraId="62DFC6DC" w14:textId="77777777" w:rsidR="00393496" w:rsidRPr="00393496" w:rsidRDefault="00393496" w:rsidP="00393496">
      <w:pPr>
        <w:spacing w:line="237" w:lineRule="auto"/>
        <w:ind w:firstLine="567"/>
        <w:jc w:val="both"/>
        <w:rPr>
          <w:bCs/>
          <w:sz w:val="24"/>
          <w:lang w:val="ru-RU"/>
        </w:rPr>
      </w:pPr>
      <w:r w:rsidRPr="00393496">
        <w:rPr>
          <w:bCs/>
          <w:sz w:val="24"/>
          <w:lang w:val="ru-RU"/>
        </w:rPr>
        <w:t>Во время эксплуатации могут проявиться и другие дефекты, в том числе последствия:</w:t>
      </w:r>
    </w:p>
    <w:p w14:paraId="3DDCD8CA" w14:textId="77777777" w:rsidR="00393496" w:rsidRPr="00393496" w:rsidRDefault="00393496" w:rsidP="00393496">
      <w:pPr>
        <w:spacing w:line="237" w:lineRule="auto"/>
        <w:ind w:firstLine="567"/>
        <w:jc w:val="both"/>
        <w:rPr>
          <w:bCs/>
          <w:sz w:val="24"/>
          <w:lang w:val="ru-RU"/>
        </w:rPr>
      </w:pPr>
      <w:r w:rsidRPr="00393496">
        <w:rPr>
          <w:bCs/>
          <w:sz w:val="24"/>
          <w:lang w:val="ru-RU"/>
        </w:rPr>
        <w:t>- коррозия арматуры;</w:t>
      </w:r>
    </w:p>
    <w:p w14:paraId="5C758251" w14:textId="77777777" w:rsidR="00393496" w:rsidRPr="00393496" w:rsidRDefault="00393496" w:rsidP="00393496">
      <w:pPr>
        <w:spacing w:line="237" w:lineRule="auto"/>
        <w:ind w:firstLine="567"/>
        <w:jc w:val="both"/>
        <w:rPr>
          <w:bCs/>
          <w:sz w:val="24"/>
          <w:lang w:val="ru-RU"/>
        </w:rPr>
      </w:pPr>
      <w:r w:rsidRPr="00393496">
        <w:rPr>
          <w:bCs/>
          <w:sz w:val="24"/>
          <w:lang w:val="ru-RU"/>
        </w:rPr>
        <w:t>- суровый климат, загрязнение атмосферы, хлориды, углекислый газ, агрессивные химические вещества;</w:t>
      </w:r>
    </w:p>
    <w:p w14:paraId="23153B76" w14:textId="77777777" w:rsidR="00393496" w:rsidRPr="00393496" w:rsidRDefault="00393496" w:rsidP="00393496">
      <w:pPr>
        <w:spacing w:line="237" w:lineRule="auto"/>
        <w:ind w:firstLine="567"/>
        <w:jc w:val="both"/>
        <w:rPr>
          <w:bCs/>
          <w:sz w:val="24"/>
          <w:lang w:val="ru-RU"/>
        </w:rPr>
      </w:pPr>
      <w:r w:rsidRPr="00393496">
        <w:rPr>
          <w:bCs/>
          <w:sz w:val="24"/>
          <w:lang w:val="ru-RU"/>
        </w:rPr>
        <w:t>- подвижки фундамента, ударно-деформационные швы, перегрузки;</w:t>
      </w:r>
    </w:p>
    <w:p w14:paraId="0096F623" w14:textId="77777777" w:rsidR="00393496" w:rsidRPr="00393496" w:rsidRDefault="00393496" w:rsidP="00393496">
      <w:pPr>
        <w:spacing w:line="237" w:lineRule="auto"/>
        <w:ind w:firstLine="567"/>
        <w:jc w:val="both"/>
        <w:rPr>
          <w:bCs/>
          <w:sz w:val="24"/>
          <w:lang w:val="ru-RU"/>
        </w:rPr>
      </w:pPr>
      <w:r w:rsidRPr="00393496">
        <w:rPr>
          <w:bCs/>
          <w:sz w:val="24"/>
          <w:lang w:val="ru-RU"/>
        </w:rPr>
        <w:t>- ударные повреждения, силы расширения от пожаров;</w:t>
      </w:r>
    </w:p>
    <w:p w14:paraId="3A6D4F24" w14:textId="77777777" w:rsidR="00393496" w:rsidRPr="00393496" w:rsidRDefault="00393496" w:rsidP="00393496">
      <w:pPr>
        <w:spacing w:line="237" w:lineRule="auto"/>
        <w:ind w:firstLine="567"/>
        <w:jc w:val="both"/>
        <w:rPr>
          <w:bCs/>
          <w:sz w:val="24"/>
          <w:lang w:val="ru-RU"/>
        </w:rPr>
      </w:pPr>
      <w:r w:rsidRPr="00393496">
        <w:rPr>
          <w:bCs/>
          <w:sz w:val="24"/>
          <w:lang w:val="ru-RU"/>
        </w:rPr>
        <w:t>- эрозия, агрессивные грунтовые воды, сейсмическое воздействие;</w:t>
      </w:r>
    </w:p>
    <w:p w14:paraId="0E81FB4A" w14:textId="77777777" w:rsidR="00393496" w:rsidRPr="00393496" w:rsidRDefault="00393496" w:rsidP="00393496">
      <w:pPr>
        <w:spacing w:line="237" w:lineRule="auto"/>
        <w:ind w:firstLine="567"/>
        <w:jc w:val="both"/>
        <w:rPr>
          <w:bCs/>
          <w:sz w:val="24"/>
          <w:lang w:val="ru-RU"/>
        </w:rPr>
      </w:pPr>
      <w:r w:rsidRPr="00393496">
        <w:rPr>
          <w:bCs/>
          <w:sz w:val="24"/>
          <w:lang w:val="ru-RU"/>
        </w:rPr>
        <w:t>- блуждающие электрические токи.</w:t>
      </w:r>
    </w:p>
    <w:p w14:paraId="2B91F158" w14:textId="77777777" w:rsidR="00393496" w:rsidRPr="00393496" w:rsidRDefault="00393496" w:rsidP="00393496">
      <w:pPr>
        <w:spacing w:line="237" w:lineRule="auto"/>
        <w:ind w:firstLine="567"/>
        <w:jc w:val="both"/>
        <w:rPr>
          <w:bCs/>
          <w:sz w:val="24"/>
          <w:lang w:val="ru-RU"/>
        </w:rPr>
      </w:pPr>
      <w:r w:rsidRPr="00393496">
        <w:rPr>
          <w:bCs/>
          <w:sz w:val="24"/>
          <w:lang w:val="ru-RU"/>
        </w:rPr>
        <w:t>Общие причины дефектов бетона и коррозии арматуры представлены на рисунке 1.</w:t>
      </w:r>
    </w:p>
    <w:p w14:paraId="10BFFFCF" w14:textId="77777777" w:rsidR="00393496" w:rsidRPr="00393496" w:rsidRDefault="00393496" w:rsidP="00393496">
      <w:pPr>
        <w:spacing w:line="237" w:lineRule="auto"/>
        <w:ind w:firstLine="567"/>
        <w:jc w:val="both"/>
        <w:rPr>
          <w:bCs/>
          <w:sz w:val="24"/>
          <w:lang w:val="ru-RU"/>
        </w:rPr>
      </w:pPr>
      <w:r w:rsidRPr="00393496">
        <w:rPr>
          <w:bCs/>
          <w:sz w:val="24"/>
          <w:lang w:val="ru-RU"/>
        </w:rPr>
        <w:t>A.4.3.3 Оценка состояния</w:t>
      </w:r>
    </w:p>
    <w:p w14:paraId="30C574B4" w14:textId="77777777" w:rsidR="00393496" w:rsidRPr="00393496" w:rsidRDefault="00393496" w:rsidP="00393496">
      <w:pPr>
        <w:spacing w:line="237" w:lineRule="auto"/>
        <w:ind w:firstLine="567"/>
        <w:jc w:val="both"/>
        <w:rPr>
          <w:bCs/>
          <w:sz w:val="24"/>
          <w:lang w:val="ru-RU"/>
        </w:rPr>
      </w:pPr>
      <w:r w:rsidRPr="00393496">
        <w:rPr>
          <w:bCs/>
          <w:sz w:val="24"/>
          <w:lang w:val="ru-RU"/>
        </w:rPr>
        <w:t>Перед началом ремонтных работ вся предыдущая информация о сооружении должна быть сопоставлена и пересмотрена.</w:t>
      </w:r>
    </w:p>
    <w:p w14:paraId="221AE254" w14:textId="77777777" w:rsidR="00393496" w:rsidRPr="00393496" w:rsidRDefault="00393496" w:rsidP="00393496">
      <w:pPr>
        <w:spacing w:line="237" w:lineRule="auto"/>
        <w:ind w:firstLine="567"/>
        <w:jc w:val="both"/>
        <w:rPr>
          <w:bCs/>
          <w:sz w:val="24"/>
          <w:lang w:val="ru-RU"/>
        </w:rPr>
      </w:pPr>
      <w:r w:rsidRPr="00393496">
        <w:rPr>
          <w:bCs/>
          <w:sz w:val="24"/>
          <w:lang w:val="ru-RU"/>
        </w:rPr>
        <w:t>При обнаружении дефектов необходимо провести дополнительные испытания и оценку, чтобы установить причину и степень дефектов и спрогнозировать будущие характеристики.</w:t>
      </w:r>
    </w:p>
    <w:p w14:paraId="7C69682F" w14:textId="77777777" w:rsidR="00393496" w:rsidRPr="00393496" w:rsidRDefault="00393496" w:rsidP="00393496">
      <w:pPr>
        <w:spacing w:line="237" w:lineRule="auto"/>
        <w:ind w:firstLine="567"/>
        <w:jc w:val="both"/>
        <w:rPr>
          <w:bCs/>
          <w:sz w:val="24"/>
          <w:lang w:val="ru-RU"/>
        </w:rPr>
      </w:pPr>
      <w:r w:rsidRPr="00393496">
        <w:rPr>
          <w:bCs/>
          <w:sz w:val="24"/>
          <w:lang w:val="ru-RU"/>
        </w:rPr>
        <w:t>Состояние бетона и арматуры должно быть установлено и задокументировано, а данные сохранены в системе управления.</w:t>
      </w:r>
    </w:p>
    <w:p w14:paraId="72CED1B3" w14:textId="77777777" w:rsidR="00393496" w:rsidRPr="00393496" w:rsidRDefault="00393496" w:rsidP="00393496">
      <w:pPr>
        <w:spacing w:line="237" w:lineRule="auto"/>
        <w:ind w:firstLine="567"/>
        <w:jc w:val="both"/>
        <w:rPr>
          <w:bCs/>
          <w:sz w:val="24"/>
          <w:lang w:val="ru-RU"/>
        </w:rPr>
      </w:pPr>
      <w:r w:rsidRPr="00393496">
        <w:rPr>
          <w:bCs/>
          <w:sz w:val="24"/>
          <w:lang w:val="ru-RU"/>
        </w:rPr>
        <w:t xml:space="preserve">Типичная оценка будет включать в себя испытания на месте покрытия до армирования и глубины карбонизации, отбор проб буровой пыли для определения содержания и профиля ионов хлорида и присутствия других вредных веществ, а также керны для физического, </w:t>
      </w:r>
      <w:r w:rsidRPr="00393496">
        <w:rPr>
          <w:bCs/>
          <w:sz w:val="24"/>
          <w:lang w:val="ru-RU"/>
        </w:rPr>
        <w:lastRenderedPageBreak/>
        <w:t>химического и петрографического анализа. Электрохимическое испытание арматуры (например, методом полуэлементного потенциала) может потребоваться в некоторых случаях, когда было измерено повышенное содержание ионов хлора и может присутствовать активная скрытая коррозия.</w:t>
      </w:r>
    </w:p>
    <w:p w14:paraId="034FBF56" w14:textId="77777777" w:rsidR="00393496" w:rsidRPr="00393496" w:rsidRDefault="00393496" w:rsidP="00393496">
      <w:pPr>
        <w:spacing w:line="237" w:lineRule="auto"/>
        <w:ind w:firstLine="567"/>
        <w:jc w:val="both"/>
        <w:rPr>
          <w:bCs/>
          <w:sz w:val="24"/>
          <w:lang w:val="ru-RU"/>
        </w:rPr>
      </w:pPr>
      <w:r w:rsidRPr="00393496">
        <w:rPr>
          <w:bCs/>
          <w:sz w:val="24"/>
          <w:lang w:val="ru-RU"/>
        </w:rPr>
        <w:t xml:space="preserve">Как правило, коррозия закладной арматуры в конечном итоге приводит к растрескиванию и отслаиванию бетонного покрытия. Однако следует иметь в виду, что активная коррозия может протекать в течение значительного времени, прежде чем появятся трещины, а также то, что при определенных условиях коррозия может быть </w:t>
      </w:r>
      <w:proofErr w:type="spellStart"/>
      <w:r w:rsidRPr="00393496">
        <w:rPr>
          <w:bCs/>
          <w:sz w:val="24"/>
          <w:lang w:val="ru-RU"/>
        </w:rPr>
        <w:t>нераспространяющейся</w:t>
      </w:r>
      <w:proofErr w:type="spellEnd"/>
      <w:r w:rsidRPr="00393496">
        <w:rPr>
          <w:bCs/>
          <w:sz w:val="24"/>
          <w:lang w:val="ru-RU"/>
        </w:rPr>
        <w:t xml:space="preserve"> и, следовательно, не привести к растрескиванию. В этом случае следует рассмотреть возможность проведения электрохимических испытаний, поскольку они позволяют обнаружить активную коррозию арматуры даже при отсутствии внешних видимых признаков. Такие скрытые повреждения также необходимо учитывать в стратегии управления сооружением (см. А.5).</w:t>
      </w:r>
    </w:p>
    <w:p w14:paraId="256BEABC" w14:textId="77777777" w:rsidR="00393496" w:rsidRPr="00393496" w:rsidRDefault="00393496" w:rsidP="00393496">
      <w:pPr>
        <w:spacing w:line="237" w:lineRule="auto"/>
        <w:ind w:firstLine="567"/>
        <w:jc w:val="both"/>
        <w:rPr>
          <w:bCs/>
          <w:sz w:val="24"/>
          <w:lang w:val="ru-RU"/>
        </w:rPr>
      </w:pPr>
      <w:r w:rsidRPr="00393496">
        <w:rPr>
          <w:bCs/>
          <w:sz w:val="24"/>
          <w:lang w:val="ru-RU"/>
        </w:rPr>
        <w:t>Оценка существующего состояния и прогнозирование будущих характеристик предпочтительно должны включать рассмотрение предыдущих испытаний, проведенных через соответствующие интервалы, и информацию об истории бетонной конструкции, например, о строительстве, использовании и управлении (при наличии).</w:t>
      </w:r>
    </w:p>
    <w:p w14:paraId="3818F362" w14:textId="77777777" w:rsidR="00393496" w:rsidRPr="00393496" w:rsidRDefault="00393496" w:rsidP="00393496">
      <w:pPr>
        <w:spacing w:line="237" w:lineRule="auto"/>
        <w:ind w:firstLine="567"/>
        <w:jc w:val="both"/>
        <w:rPr>
          <w:bCs/>
          <w:sz w:val="24"/>
          <w:lang w:val="ru-RU"/>
        </w:rPr>
      </w:pPr>
      <w:r w:rsidRPr="00393496">
        <w:rPr>
          <w:bCs/>
          <w:sz w:val="24"/>
          <w:lang w:val="ru-RU"/>
        </w:rPr>
        <w:t>Оценка обычно проводится как отдельная операция перед началом работ по защите и ремонту. Оценка сооружения, выполненного за некоторое время до рассмотрения проекта ремонтных работ, может не отражать современное состояние и конструктивную способность на момент проектирования ремонтных работ. В таких случаях оценку необходимо обновить до проектирования защитных и ремонтных работ. Во всех случаях важно оценить полную степень и причины дефектов.</w:t>
      </w:r>
    </w:p>
    <w:p w14:paraId="303DD337" w14:textId="77777777" w:rsidR="00393496" w:rsidRPr="00393496" w:rsidRDefault="00393496" w:rsidP="00393496">
      <w:pPr>
        <w:spacing w:line="237" w:lineRule="auto"/>
        <w:ind w:firstLine="567"/>
        <w:jc w:val="both"/>
        <w:rPr>
          <w:bCs/>
          <w:sz w:val="24"/>
          <w:lang w:val="ru-RU"/>
        </w:rPr>
      </w:pPr>
      <w:r w:rsidRPr="00393496">
        <w:rPr>
          <w:bCs/>
          <w:sz w:val="24"/>
          <w:lang w:val="ru-RU"/>
        </w:rPr>
        <w:t>Оценка состояния может проводиться более чем в один этап. Например, может потребоваться предварительный этап для предоставления немедленных рекомендаций по безопасности бетонной конструкции и любого риска для третьих лиц, с более детальной оценкой, проводимой непосредственно перед проектированием работ.</w:t>
      </w:r>
    </w:p>
    <w:p w14:paraId="4EDCABF0" w14:textId="77777777" w:rsidR="00393496" w:rsidRPr="00393496" w:rsidRDefault="00393496" w:rsidP="00393496">
      <w:pPr>
        <w:spacing w:line="237" w:lineRule="auto"/>
        <w:ind w:firstLine="567"/>
        <w:jc w:val="both"/>
        <w:rPr>
          <w:bCs/>
          <w:sz w:val="24"/>
          <w:lang w:val="ru-RU"/>
        </w:rPr>
      </w:pPr>
      <w:r w:rsidRPr="00393496">
        <w:rPr>
          <w:bCs/>
          <w:sz w:val="24"/>
          <w:lang w:val="ru-RU"/>
        </w:rPr>
        <w:t>Оценка дефектов, прогноз их дальнейшего развития и оценка сооружения должны регистрироваться.</w:t>
      </w:r>
    </w:p>
    <w:p w14:paraId="25652D50" w14:textId="77777777" w:rsidR="00393496" w:rsidRPr="00393496" w:rsidRDefault="00393496" w:rsidP="00393496">
      <w:pPr>
        <w:spacing w:line="237" w:lineRule="auto"/>
        <w:ind w:firstLine="567"/>
        <w:jc w:val="both"/>
        <w:rPr>
          <w:bCs/>
          <w:sz w:val="24"/>
          <w:lang w:val="ru-RU"/>
        </w:rPr>
      </w:pPr>
      <w:r w:rsidRPr="00393496">
        <w:rPr>
          <w:bCs/>
          <w:sz w:val="24"/>
          <w:lang w:val="ru-RU"/>
        </w:rPr>
        <w:t>A.4.3.4 Структурная оценка</w:t>
      </w:r>
    </w:p>
    <w:p w14:paraId="3588129C" w14:textId="77777777" w:rsidR="00393496" w:rsidRPr="00393496" w:rsidRDefault="00393496" w:rsidP="00393496">
      <w:pPr>
        <w:spacing w:line="237" w:lineRule="auto"/>
        <w:ind w:firstLine="567"/>
        <w:jc w:val="both"/>
        <w:rPr>
          <w:bCs/>
          <w:sz w:val="24"/>
          <w:lang w:val="ru-RU"/>
        </w:rPr>
      </w:pPr>
      <w:r w:rsidRPr="00393496">
        <w:rPr>
          <w:bCs/>
          <w:sz w:val="24"/>
          <w:lang w:val="ru-RU"/>
        </w:rPr>
        <w:t>В рамках структурной оценки может потребоваться проверка свойств бетона (например, прочности на сжатие и модуля упругости) и деталей арматуры (например, размер стержней, тип, расстояние между ними и защитный слой) посредством испытаний. Может потребоваться перерасчет остаточной грузоподъемности в изношенном состоянии.</w:t>
      </w:r>
    </w:p>
    <w:p w14:paraId="3F5F714B" w14:textId="77777777" w:rsidR="00393496" w:rsidRPr="00393496" w:rsidRDefault="00393496" w:rsidP="00393496">
      <w:pPr>
        <w:spacing w:line="237" w:lineRule="auto"/>
        <w:ind w:firstLine="567"/>
        <w:jc w:val="both"/>
        <w:rPr>
          <w:bCs/>
          <w:sz w:val="24"/>
          <w:lang w:val="ru-RU"/>
        </w:rPr>
      </w:pPr>
      <w:r w:rsidRPr="00393496">
        <w:rPr>
          <w:bCs/>
          <w:sz w:val="24"/>
          <w:lang w:val="ru-RU"/>
        </w:rPr>
        <w:t>A.4.3.5 Квалификация оценщиков</w:t>
      </w:r>
    </w:p>
    <w:p w14:paraId="4B8A2043" w14:textId="77777777" w:rsidR="00393496" w:rsidRPr="00393496" w:rsidRDefault="00393496" w:rsidP="00393496">
      <w:pPr>
        <w:spacing w:line="237" w:lineRule="auto"/>
        <w:ind w:firstLine="567"/>
        <w:jc w:val="both"/>
        <w:rPr>
          <w:bCs/>
          <w:sz w:val="24"/>
          <w:lang w:val="ru-RU"/>
        </w:rPr>
      </w:pPr>
      <w:r w:rsidRPr="00393496">
        <w:rPr>
          <w:bCs/>
          <w:sz w:val="24"/>
          <w:lang w:val="ru-RU"/>
        </w:rPr>
        <w:t>Оценки состояния и структурные оценки часто выполняются до процесса ремонта, изложенного в настоящем европейском стандарте, а иногда и до того, как будет признано наличие проблемы. Все оценки должны производиться персоналом с соответствующей квалификацией, обладающим знаниями в области методов исследования, проектирования сооружений, технического обслуживания, технологии материалов и механизмов, которые могут способствовать процессу износа бетонных конструкций. Следует отметить, что могут применяться национальные, федеральные или местные правила для оценщиков.</w:t>
      </w:r>
    </w:p>
    <w:p w14:paraId="0D049843" w14:textId="77777777" w:rsidR="00393496" w:rsidRPr="00393496" w:rsidRDefault="00393496" w:rsidP="00393496">
      <w:pPr>
        <w:spacing w:line="237" w:lineRule="auto"/>
        <w:ind w:firstLine="567"/>
        <w:jc w:val="both"/>
        <w:rPr>
          <w:bCs/>
          <w:sz w:val="24"/>
          <w:lang w:val="ru-RU"/>
        </w:rPr>
      </w:pPr>
      <w:r w:rsidRPr="00393496">
        <w:rPr>
          <w:bCs/>
          <w:sz w:val="24"/>
          <w:lang w:val="ru-RU"/>
        </w:rPr>
        <w:t>Компетентность персонала, занимающегося проектированием, определением и выполнением работ по ремонту бетона, указана в A.9.</w:t>
      </w:r>
    </w:p>
    <w:p w14:paraId="045207BA" w14:textId="77777777" w:rsidR="00393496" w:rsidRPr="00393496" w:rsidRDefault="00393496" w:rsidP="00393496">
      <w:pPr>
        <w:spacing w:line="237" w:lineRule="auto"/>
        <w:ind w:firstLine="567"/>
        <w:jc w:val="both"/>
        <w:rPr>
          <w:bCs/>
          <w:sz w:val="24"/>
          <w:lang w:val="ru-RU"/>
        </w:rPr>
      </w:pPr>
    </w:p>
    <w:p w14:paraId="59FF25B0" w14:textId="77777777" w:rsidR="00393496" w:rsidRPr="00393496" w:rsidRDefault="00393496" w:rsidP="00393496">
      <w:pPr>
        <w:spacing w:line="237" w:lineRule="auto"/>
        <w:ind w:firstLine="567"/>
        <w:jc w:val="both"/>
        <w:rPr>
          <w:b/>
          <w:bCs/>
          <w:sz w:val="24"/>
          <w:lang w:val="ru-RU"/>
        </w:rPr>
      </w:pPr>
      <w:r w:rsidRPr="00393496">
        <w:rPr>
          <w:b/>
          <w:bCs/>
          <w:sz w:val="24"/>
          <w:lang w:val="ru-RU"/>
        </w:rPr>
        <w:t>А.5 Защита и ремонт в рамках стратегии управления сооружением</w:t>
      </w:r>
    </w:p>
    <w:p w14:paraId="72E208F2" w14:textId="77777777" w:rsidR="00393496" w:rsidRDefault="00393496" w:rsidP="00393496">
      <w:pPr>
        <w:spacing w:line="237" w:lineRule="auto"/>
        <w:ind w:firstLine="567"/>
        <w:jc w:val="both"/>
        <w:rPr>
          <w:bCs/>
          <w:sz w:val="24"/>
          <w:lang w:val="ru-RU"/>
        </w:rPr>
      </w:pPr>
    </w:p>
    <w:p w14:paraId="2C55B6D7" w14:textId="7DB3B98B" w:rsidR="00393496" w:rsidRPr="00393496" w:rsidRDefault="00393496" w:rsidP="00393496">
      <w:pPr>
        <w:spacing w:line="237" w:lineRule="auto"/>
        <w:ind w:firstLine="567"/>
        <w:jc w:val="both"/>
        <w:rPr>
          <w:bCs/>
          <w:sz w:val="24"/>
          <w:lang w:val="ru-RU"/>
        </w:rPr>
      </w:pPr>
      <w:r w:rsidRPr="00393496">
        <w:rPr>
          <w:bCs/>
          <w:sz w:val="24"/>
          <w:lang w:val="ru-RU"/>
        </w:rPr>
        <w:t>А.5.1 Общие положения</w:t>
      </w:r>
    </w:p>
    <w:p w14:paraId="6F543124" w14:textId="77777777" w:rsidR="00393496" w:rsidRPr="00393496" w:rsidRDefault="00393496" w:rsidP="00393496">
      <w:pPr>
        <w:spacing w:line="237" w:lineRule="auto"/>
        <w:ind w:firstLine="567"/>
        <w:jc w:val="both"/>
        <w:rPr>
          <w:bCs/>
          <w:sz w:val="24"/>
          <w:lang w:val="ru-RU"/>
        </w:rPr>
      </w:pPr>
      <w:r w:rsidRPr="00393496">
        <w:rPr>
          <w:bCs/>
          <w:sz w:val="24"/>
          <w:lang w:val="ru-RU"/>
        </w:rPr>
        <w:t xml:space="preserve">Стратегия управления сооружением выбирается не только по техническим соображениям, но и по экономическим, функциональным, экологическим и другим </w:t>
      </w:r>
      <w:r w:rsidRPr="00393496">
        <w:rPr>
          <w:bCs/>
          <w:sz w:val="24"/>
          <w:lang w:val="ru-RU"/>
        </w:rPr>
        <w:lastRenderedPageBreak/>
        <w:t>факторам, а главное — по требованиям собственника к сооружению.</w:t>
      </w:r>
    </w:p>
    <w:p w14:paraId="21DE5ED2" w14:textId="00CB6F1A" w:rsidR="009E5C34" w:rsidRDefault="00393496" w:rsidP="00393496">
      <w:pPr>
        <w:spacing w:line="237" w:lineRule="auto"/>
        <w:ind w:firstLine="567"/>
        <w:jc w:val="both"/>
        <w:rPr>
          <w:bCs/>
          <w:sz w:val="24"/>
          <w:lang w:val="ru-RU"/>
        </w:rPr>
      </w:pPr>
      <w:r w:rsidRPr="00393496">
        <w:rPr>
          <w:bCs/>
          <w:sz w:val="24"/>
          <w:lang w:val="ru-RU"/>
        </w:rPr>
        <w:t xml:space="preserve">Расчетный срок службы отремонтированной бетонной конструкции является ключевым фактором при проектировании системы защиты и ремонта. Варианты варьируются от тех, которые могут восстановить проектный срок службы бетонной конструкции за одну всеобъемлющую операцию, до более простых вариантов, которые могут потребовать повторного обслуживания или где может потребоваться повторное применение компонентов ремонта (например, системы защиты поверхности), как показано на </w:t>
      </w:r>
      <w:r>
        <w:rPr>
          <w:bCs/>
          <w:sz w:val="24"/>
          <w:lang w:val="ru-RU"/>
        </w:rPr>
        <w:t>р</w:t>
      </w:r>
      <w:r w:rsidRPr="00393496">
        <w:rPr>
          <w:bCs/>
          <w:sz w:val="24"/>
          <w:lang w:val="ru-RU"/>
        </w:rPr>
        <w:t>исунок A.2 ниже.</w:t>
      </w:r>
    </w:p>
    <w:p w14:paraId="376C0FBB" w14:textId="068C3BCE" w:rsidR="009E5C34" w:rsidRDefault="009E5C34" w:rsidP="009A61A1">
      <w:pPr>
        <w:spacing w:line="237" w:lineRule="auto"/>
        <w:ind w:firstLine="567"/>
        <w:jc w:val="both"/>
        <w:rPr>
          <w:bCs/>
          <w:sz w:val="24"/>
          <w:lang w:val="ru-RU"/>
        </w:rPr>
      </w:pPr>
    </w:p>
    <w:p w14:paraId="4CDF07FB" w14:textId="42523E26" w:rsidR="009E5C34" w:rsidRDefault="009F5E8E" w:rsidP="009F5E8E">
      <w:pPr>
        <w:spacing w:line="237" w:lineRule="auto"/>
        <w:jc w:val="both"/>
        <w:rPr>
          <w:bCs/>
          <w:sz w:val="24"/>
          <w:lang w:val="ru-RU"/>
        </w:rPr>
      </w:pPr>
      <w:r w:rsidRPr="009F5E8E">
        <w:rPr>
          <w:noProof/>
          <w:color w:val="000000"/>
          <w:sz w:val="28"/>
          <w:szCs w:val="28"/>
          <w:lang w:val="en-US"/>
        </w:rPr>
        <w:drawing>
          <wp:inline distT="0" distB="0" distL="0" distR="0" wp14:anchorId="6826FF5C" wp14:editId="3B1F582B">
            <wp:extent cx="5899785" cy="4102735"/>
            <wp:effectExtent l="0" t="0" r="571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99785" cy="4102735"/>
                    </a:xfrm>
                    <a:prstGeom prst="rect">
                      <a:avLst/>
                    </a:prstGeom>
                    <a:noFill/>
                    <a:ln>
                      <a:noFill/>
                    </a:ln>
                  </pic:spPr>
                </pic:pic>
              </a:graphicData>
            </a:graphic>
          </wp:inline>
        </w:drawing>
      </w:r>
    </w:p>
    <w:p w14:paraId="1771F6CF" w14:textId="4B61794D" w:rsidR="009E5C34" w:rsidRDefault="009E5C34" w:rsidP="009A61A1">
      <w:pPr>
        <w:spacing w:line="237" w:lineRule="auto"/>
        <w:ind w:firstLine="567"/>
        <w:jc w:val="both"/>
        <w:rPr>
          <w:bCs/>
          <w:sz w:val="24"/>
          <w:lang w:val="ru-RU"/>
        </w:rPr>
      </w:pPr>
    </w:p>
    <w:p w14:paraId="36A81A01" w14:textId="77777777" w:rsidR="009F5E8E" w:rsidRPr="009F5E8E" w:rsidRDefault="009F5E8E" w:rsidP="009F5E8E">
      <w:pPr>
        <w:widowControl/>
        <w:adjustRightInd w:val="0"/>
        <w:ind w:firstLine="567"/>
        <w:jc w:val="both"/>
        <w:rPr>
          <w:b/>
          <w:bCs/>
          <w:color w:val="000000"/>
          <w:sz w:val="24"/>
          <w:szCs w:val="24"/>
          <w:lang w:val="ru-RU"/>
        </w:rPr>
      </w:pPr>
      <w:r w:rsidRPr="009F5E8E">
        <w:rPr>
          <w:b/>
          <w:bCs/>
          <w:color w:val="000000"/>
          <w:sz w:val="24"/>
          <w:szCs w:val="24"/>
          <w:lang w:val="ru-RU"/>
        </w:rPr>
        <w:t>Условные обозначения</w:t>
      </w:r>
    </w:p>
    <w:p w14:paraId="69FA6E01" w14:textId="77777777" w:rsidR="009F5E8E" w:rsidRPr="009F5E8E" w:rsidRDefault="009F5E8E" w:rsidP="009F5E8E">
      <w:pPr>
        <w:widowControl/>
        <w:adjustRightInd w:val="0"/>
        <w:ind w:firstLine="567"/>
        <w:jc w:val="both"/>
        <w:rPr>
          <w:color w:val="000000"/>
          <w:sz w:val="24"/>
          <w:szCs w:val="24"/>
          <w:lang w:val="ru-RU"/>
        </w:rPr>
      </w:pPr>
      <w:r w:rsidRPr="009F5E8E">
        <w:rPr>
          <w:color w:val="000000"/>
          <w:sz w:val="24"/>
          <w:szCs w:val="24"/>
          <w:lang w:val="ru-RU"/>
        </w:rPr>
        <w:t>X Состояние актива</w:t>
      </w:r>
    </w:p>
    <w:p w14:paraId="475B0DCE" w14:textId="77777777" w:rsidR="009F5E8E" w:rsidRPr="009F5E8E" w:rsidRDefault="009F5E8E" w:rsidP="009F5E8E">
      <w:pPr>
        <w:widowControl/>
        <w:adjustRightInd w:val="0"/>
        <w:ind w:firstLine="567"/>
        <w:jc w:val="both"/>
        <w:rPr>
          <w:color w:val="000000"/>
          <w:sz w:val="24"/>
          <w:szCs w:val="24"/>
          <w:lang w:val="ru-RU"/>
        </w:rPr>
      </w:pPr>
      <w:r w:rsidRPr="009F5E8E">
        <w:rPr>
          <w:color w:val="000000"/>
          <w:sz w:val="24"/>
          <w:szCs w:val="24"/>
          <w:lang w:val="ru-RU"/>
        </w:rPr>
        <w:t>Y Срок службы актива</w:t>
      </w:r>
    </w:p>
    <w:p w14:paraId="0B2D71D4" w14:textId="77777777" w:rsidR="009F5E8E" w:rsidRPr="009F5E8E" w:rsidRDefault="009F5E8E" w:rsidP="009F5E8E">
      <w:pPr>
        <w:widowControl/>
        <w:adjustRightInd w:val="0"/>
        <w:ind w:firstLine="567"/>
        <w:jc w:val="both"/>
        <w:rPr>
          <w:color w:val="000000"/>
          <w:sz w:val="24"/>
          <w:szCs w:val="24"/>
          <w:lang w:val="ru-RU"/>
        </w:rPr>
      </w:pPr>
      <w:r w:rsidRPr="009F5E8E">
        <w:rPr>
          <w:color w:val="000000"/>
          <w:sz w:val="24"/>
          <w:szCs w:val="24"/>
          <w:lang w:val="ru-RU"/>
        </w:rPr>
        <w:t>Критическое состояние</w:t>
      </w:r>
    </w:p>
    <w:p w14:paraId="69748B42" w14:textId="77777777" w:rsidR="009F5E8E" w:rsidRPr="009F5E8E" w:rsidRDefault="009F5E8E" w:rsidP="009F5E8E">
      <w:pPr>
        <w:widowControl/>
        <w:adjustRightInd w:val="0"/>
        <w:ind w:firstLine="567"/>
        <w:jc w:val="both"/>
        <w:rPr>
          <w:color w:val="000000"/>
          <w:sz w:val="24"/>
          <w:szCs w:val="24"/>
          <w:lang w:val="ru-RU"/>
        </w:rPr>
      </w:pPr>
      <w:r w:rsidRPr="009F5E8E">
        <w:rPr>
          <w:color w:val="000000"/>
          <w:sz w:val="24"/>
          <w:szCs w:val="24"/>
          <w:lang w:val="ru-RU"/>
        </w:rPr>
        <w:t>B Целевой срок службы</w:t>
      </w:r>
    </w:p>
    <w:p w14:paraId="370F5A7D" w14:textId="77777777" w:rsidR="009F5E8E" w:rsidRPr="009F5E8E" w:rsidRDefault="009F5E8E" w:rsidP="009F5E8E">
      <w:pPr>
        <w:widowControl/>
        <w:adjustRightInd w:val="0"/>
        <w:ind w:firstLine="567"/>
        <w:jc w:val="both"/>
        <w:rPr>
          <w:color w:val="000000"/>
          <w:sz w:val="24"/>
          <w:szCs w:val="24"/>
          <w:lang w:val="ru-RU"/>
        </w:rPr>
      </w:pPr>
      <w:r w:rsidRPr="009F5E8E">
        <w:rPr>
          <w:noProof/>
          <w:color w:val="000000"/>
          <w:sz w:val="24"/>
          <w:szCs w:val="24"/>
          <w:lang w:val="en-US"/>
        </w:rPr>
        <w:drawing>
          <wp:inline distT="0" distB="0" distL="0" distR="0" wp14:anchorId="766805D1" wp14:editId="0FB4272D">
            <wp:extent cx="1017905" cy="1352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17905" cy="135255"/>
                    </a:xfrm>
                    <a:prstGeom prst="rect">
                      <a:avLst/>
                    </a:prstGeom>
                    <a:noFill/>
                    <a:ln>
                      <a:noFill/>
                    </a:ln>
                  </pic:spPr>
                </pic:pic>
              </a:graphicData>
            </a:graphic>
          </wp:inline>
        </w:drawing>
      </w:r>
      <w:r w:rsidRPr="009F5E8E">
        <w:rPr>
          <w:color w:val="000000"/>
          <w:sz w:val="24"/>
          <w:szCs w:val="24"/>
          <w:lang w:val="ru-RU"/>
        </w:rPr>
        <w:t xml:space="preserve"> Идеальная кривая жизни</w:t>
      </w:r>
    </w:p>
    <w:p w14:paraId="630F3C62" w14:textId="77777777" w:rsidR="009F5E8E" w:rsidRPr="009F5E8E" w:rsidRDefault="009F5E8E" w:rsidP="009F5E8E">
      <w:pPr>
        <w:widowControl/>
        <w:adjustRightInd w:val="0"/>
        <w:ind w:firstLine="567"/>
        <w:jc w:val="both"/>
        <w:rPr>
          <w:color w:val="000000"/>
          <w:sz w:val="24"/>
          <w:szCs w:val="24"/>
          <w:lang w:val="ru-RU"/>
        </w:rPr>
      </w:pPr>
      <w:r w:rsidRPr="009F5E8E">
        <w:rPr>
          <w:noProof/>
          <w:color w:val="000000"/>
          <w:sz w:val="24"/>
          <w:szCs w:val="24"/>
          <w:lang w:val="en-US"/>
        </w:rPr>
        <w:drawing>
          <wp:inline distT="0" distB="0" distL="0" distR="0" wp14:anchorId="0D4FB3C1" wp14:editId="45AFB4C0">
            <wp:extent cx="1057275" cy="174625"/>
            <wp:effectExtent l="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57275" cy="174625"/>
                    </a:xfrm>
                    <a:prstGeom prst="rect">
                      <a:avLst/>
                    </a:prstGeom>
                    <a:noFill/>
                    <a:ln>
                      <a:noFill/>
                    </a:ln>
                  </pic:spPr>
                </pic:pic>
              </a:graphicData>
            </a:graphic>
          </wp:inline>
        </w:drawing>
      </w:r>
      <w:r w:rsidRPr="009F5E8E">
        <w:rPr>
          <w:color w:val="000000"/>
          <w:sz w:val="24"/>
          <w:szCs w:val="24"/>
          <w:lang w:val="ru-RU"/>
        </w:rPr>
        <w:t xml:space="preserve"> Кривая фактического износа</w:t>
      </w:r>
    </w:p>
    <w:p w14:paraId="5A8C66AC" w14:textId="77777777" w:rsidR="009F5E8E" w:rsidRPr="009F5E8E" w:rsidRDefault="009F5E8E" w:rsidP="009F5E8E">
      <w:pPr>
        <w:widowControl/>
        <w:adjustRightInd w:val="0"/>
        <w:ind w:firstLine="567"/>
        <w:jc w:val="both"/>
        <w:rPr>
          <w:color w:val="000000"/>
          <w:sz w:val="24"/>
          <w:szCs w:val="24"/>
          <w:lang w:val="ru-RU"/>
        </w:rPr>
      </w:pPr>
      <w:r w:rsidRPr="009F5E8E">
        <w:rPr>
          <w:noProof/>
          <w:color w:val="000000"/>
          <w:sz w:val="24"/>
          <w:szCs w:val="24"/>
          <w:lang w:val="en-US"/>
        </w:rPr>
        <w:drawing>
          <wp:inline distT="0" distB="0" distL="0" distR="0" wp14:anchorId="00B60817" wp14:editId="626101C4">
            <wp:extent cx="1097280" cy="127000"/>
            <wp:effectExtent l="0" t="0" r="7620" b="635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97280" cy="127000"/>
                    </a:xfrm>
                    <a:prstGeom prst="rect">
                      <a:avLst/>
                    </a:prstGeom>
                    <a:noFill/>
                    <a:ln>
                      <a:noFill/>
                    </a:ln>
                  </pic:spPr>
                </pic:pic>
              </a:graphicData>
            </a:graphic>
          </wp:inline>
        </w:drawing>
      </w:r>
      <w:r w:rsidRPr="009F5E8E">
        <w:rPr>
          <w:color w:val="000000"/>
          <w:sz w:val="24"/>
          <w:szCs w:val="24"/>
          <w:lang w:val="ru-RU"/>
        </w:rPr>
        <w:t xml:space="preserve"> Прогнозируемое ухудшение</w:t>
      </w:r>
    </w:p>
    <w:p w14:paraId="574BC3FA" w14:textId="77777777" w:rsidR="009F5E8E" w:rsidRPr="009F5E8E" w:rsidRDefault="009F5E8E" w:rsidP="009F5E8E">
      <w:pPr>
        <w:widowControl/>
        <w:adjustRightInd w:val="0"/>
        <w:ind w:firstLine="567"/>
        <w:jc w:val="both"/>
        <w:rPr>
          <w:color w:val="000000"/>
          <w:sz w:val="24"/>
          <w:szCs w:val="24"/>
          <w:lang w:val="ru-RU"/>
        </w:rPr>
      </w:pPr>
      <w:r w:rsidRPr="009F5E8E">
        <w:rPr>
          <w:color w:val="000000"/>
          <w:sz w:val="24"/>
          <w:szCs w:val="24"/>
          <w:lang w:val="ru-RU"/>
        </w:rPr>
        <w:t>Ремонт на базе:</w:t>
      </w:r>
    </w:p>
    <w:p w14:paraId="10AA3274" w14:textId="77777777" w:rsidR="009F5E8E" w:rsidRPr="009F5E8E" w:rsidRDefault="009F5E8E" w:rsidP="009F5E8E">
      <w:pPr>
        <w:widowControl/>
        <w:adjustRightInd w:val="0"/>
        <w:ind w:firstLine="567"/>
        <w:jc w:val="both"/>
        <w:rPr>
          <w:color w:val="000000"/>
          <w:sz w:val="24"/>
          <w:szCs w:val="24"/>
          <w:lang w:val="ru-RU"/>
        </w:rPr>
      </w:pPr>
      <w:r w:rsidRPr="009F5E8E">
        <w:rPr>
          <w:noProof/>
          <w:color w:val="000000"/>
          <w:sz w:val="24"/>
          <w:szCs w:val="24"/>
          <w:lang w:val="en-US"/>
        </w:rPr>
        <w:drawing>
          <wp:inline distT="0" distB="0" distL="0" distR="0" wp14:anchorId="3E8DAAE0" wp14:editId="5BE11D2E">
            <wp:extent cx="1169035" cy="135255"/>
            <wp:effectExtent l="0" t="0" r="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9035" cy="135255"/>
                    </a:xfrm>
                    <a:prstGeom prst="rect">
                      <a:avLst/>
                    </a:prstGeom>
                    <a:noFill/>
                    <a:ln>
                      <a:noFill/>
                    </a:ln>
                  </pic:spPr>
                </pic:pic>
              </a:graphicData>
            </a:graphic>
          </wp:inline>
        </w:drawing>
      </w:r>
      <w:r w:rsidRPr="009F5E8E">
        <w:rPr>
          <w:color w:val="000000"/>
          <w:sz w:val="24"/>
          <w:szCs w:val="24"/>
          <w:lang w:val="ru-RU"/>
        </w:rPr>
        <w:t xml:space="preserve"> Восстановление исходного состояния x2</w:t>
      </w:r>
    </w:p>
    <w:p w14:paraId="6C5E3D71" w14:textId="77777777" w:rsidR="009F5E8E" w:rsidRPr="009F5E8E" w:rsidRDefault="009F5E8E" w:rsidP="009F5E8E">
      <w:pPr>
        <w:widowControl/>
        <w:adjustRightInd w:val="0"/>
        <w:ind w:firstLine="567"/>
        <w:jc w:val="both"/>
        <w:rPr>
          <w:color w:val="000000"/>
          <w:sz w:val="24"/>
          <w:szCs w:val="24"/>
          <w:lang w:val="ru-RU"/>
        </w:rPr>
      </w:pPr>
      <w:r w:rsidRPr="009F5E8E">
        <w:rPr>
          <w:noProof/>
          <w:color w:val="000000"/>
          <w:sz w:val="24"/>
          <w:szCs w:val="24"/>
          <w:lang w:val="en-US"/>
        </w:rPr>
        <w:drawing>
          <wp:inline distT="0" distB="0" distL="0" distR="0" wp14:anchorId="66294453" wp14:editId="582F2374">
            <wp:extent cx="1137285" cy="191135"/>
            <wp:effectExtent l="0" t="0" r="5715"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37285" cy="191135"/>
                    </a:xfrm>
                    <a:prstGeom prst="rect">
                      <a:avLst/>
                    </a:prstGeom>
                    <a:noFill/>
                    <a:ln>
                      <a:noFill/>
                    </a:ln>
                  </pic:spPr>
                </pic:pic>
              </a:graphicData>
            </a:graphic>
          </wp:inline>
        </w:drawing>
      </w:r>
      <w:r w:rsidRPr="009F5E8E">
        <w:rPr>
          <w:color w:val="000000"/>
          <w:sz w:val="24"/>
          <w:szCs w:val="24"/>
          <w:lang w:val="ru-RU"/>
        </w:rPr>
        <w:t xml:space="preserve"> Поддержание текущего состояния</w:t>
      </w:r>
    </w:p>
    <w:p w14:paraId="75775058" w14:textId="6BE11F3B" w:rsidR="009E5C34" w:rsidRDefault="009E5C34" w:rsidP="009A61A1">
      <w:pPr>
        <w:spacing w:line="237" w:lineRule="auto"/>
        <w:ind w:firstLine="567"/>
        <w:jc w:val="both"/>
        <w:rPr>
          <w:bCs/>
          <w:sz w:val="24"/>
          <w:lang w:val="ru-RU"/>
        </w:rPr>
      </w:pPr>
    </w:p>
    <w:p w14:paraId="36780AAD" w14:textId="2646D014" w:rsidR="009E5C34" w:rsidRPr="009F5E8E" w:rsidRDefault="009F5E8E" w:rsidP="009F5E8E">
      <w:pPr>
        <w:spacing w:line="237" w:lineRule="auto"/>
        <w:jc w:val="center"/>
        <w:rPr>
          <w:b/>
          <w:bCs/>
          <w:sz w:val="24"/>
          <w:lang w:val="ru-RU"/>
        </w:rPr>
      </w:pPr>
      <w:r w:rsidRPr="009F5E8E">
        <w:rPr>
          <w:b/>
          <w:bCs/>
          <w:sz w:val="24"/>
          <w:lang w:val="ru-RU"/>
        </w:rPr>
        <w:t>Рисунок А.2 — Типичные ремонтные циклы в течение срока службы изнашиваемого актива</w:t>
      </w:r>
    </w:p>
    <w:p w14:paraId="7669B713" w14:textId="4BD5AF8C" w:rsidR="009E5C34" w:rsidRDefault="009E5C34" w:rsidP="009A61A1">
      <w:pPr>
        <w:spacing w:line="237" w:lineRule="auto"/>
        <w:ind w:firstLine="567"/>
        <w:jc w:val="both"/>
        <w:rPr>
          <w:bCs/>
          <w:sz w:val="24"/>
          <w:lang w:val="ru-RU"/>
        </w:rPr>
      </w:pPr>
    </w:p>
    <w:p w14:paraId="5FBC60A7" w14:textId="34129842" w:rsidR="009E5C34" w:rsidRDefault="009E5C34" w:rsidP="009A61A1">
      <w:pPr>
        <w:spacing w:line="237" w:lineRule="auto"/>
        <w:ind w:firstLine="567"/>
        <w:jc w:val="both"/>
        <w:rPr>
          <w:bCs/>
          <w:sz w:val="24"/>
          <w:lang w:val="ru-RU"/>
        </w:rPr>
      </w:pPr>
    </w:p>
    <w:p w14:paraId="15F6AA0D" w14:textId="77777777" w:rsidR="009F5E8E" w:rsidRPr="009F5E8E" w:rsidRDefault="009F5E8E" w:rsidP="009F5E8E">
      <w:pPr>
        <w:spacing w:line="237" w:lineRule="auto"/>
        <w:ind w:firstLine="567"/>
        <w:jc w:val="both"/>
        <w:rPr>
          <w:b/>
          <w:bCs/>
          <w:sz w:val="24"/>
          <w:lang w:val="ru-RU"/>
        </w:rPr>
      </w:pPr>
      <w:r w:rsidRPr="009F5E8E">
        <w:rPr>
          <w:b/>
          <w:bCs/>
          <w:sz w:val="24"/>
          <w:lang w:val="ru-RU"/>
        </w:rPr>
        <w:lastRenderedPageBreak/>
        <w:t>А.5.2 Опции</w:t>
      </w:r>
    </w:p>
    <w:p w14:paraId="061B3E29" w14:textId="77777777" w:rsidR="009F5E8E" w:rsidRDefault="009F5E8E" w:rsidP="009F5E8E">
      <w:pPr>
        <w:spacing w:line="237" w:lineRule="auto"/>
        <w:ind w:firstLine="567"/>
        <w:jc w:val="both"/>
        <w:rPr>
          <w:bCs/>
          <w:sz w:val="24"/>
          <w:lang w:val="ru-RU"/>
        </w:rPr>
      </w:pPr>
    </w:p>
    <w:p w14:paraId="32E67A55" w14:textId="1F61CDA7" w:rsidR="009F5E8E" w:rsidRPr="009F5E8E" w:rsidRDefault="009F5E8E" w:rsidP="009F5E8E">
      <w:pPr>
        <w:spacing w:line="237" w:lineRule="auto"/>
        <w:ind w:firstLine="567"/>
        <w:jc w:val="both"/>
        <w:rPr>
          <w:bCs/>
          <w:sz w:val="24"/>
          <w:lang w:val="ru-RU"/>
        </w:rPr>
      </w:pPr>
      <w:r w:rsidRPr="009F5E8E">
        <w:rPr>
          <w:bCs/>
          <w:sz w:val="24"/>
          <w:lang w:val="ru-RU"/>
        </w:rPr>
        <w:t>Поддержание или восстановление безопасности является важным требованием стратегии управления сооружением. Для выполнения этого предварительного условия может быть доступен ряд вариантов. Данные варианты обычно следует оценивать на предмет их эффективности в течение оставшегося срока службы конструкции, что называется расчетом стоимости жизненного цикла.</w:t>
      </w:r>
    </w:p>
    <w:p w14:paraId="4EEFDEE7" w14:textId="77777777" w:rsidR="009F5E8E" w:rsidRPr="009F5E8E" w:rsidRDefault="009F5E8E" w:rsidP="009F5E8E">
      <w:pPr>
        <w:spacing w:line="237" w:lineRule="auto"/>
        <w:ind w:firstLine="567"/>
        <w:jc w:val="both"/>
        <w:rPr>
          <w:bCs/>
          <w:sz w:val="24"/>
          <w:lang w:val="ru-RU"/>
        </w:rPr>
      </w:pPr>
      <w:r w:rsidRPr="009F5E8E">
        <w:rPr>
          <w:bCs/>
          <w:sz w:val="24"/>
          <w:lang w:val="ru-RU"/>
        </w:rPr>
        <w:t>Рассмотрение вариантов и их последствий, как правило, будет включать изучение различных аспектов, например, первоначальных затрат, затрат на техническое обслуживание и возможной необходимости введения ограничений на использование конструкции. Каждый вариант, вероятно, будет иметь разный уровень риска будущего ухудшения.</w:t>
      </w:r>
    </w:p>
    <w:p w14:paraId="63471D75" w14:textId="77777777" w:rsidR="009F5E8E" w:rsidRPr="009F5E8E" w:rsidRDefault="009F5E8E" w:rsidP="009F5E8E">
      <w:pPr>
        <w:spacing w:line="237" w:lineRule="auto"/>
        <w:ind w:firstLine="567"/>
        <w:jc w:val="both"/>
        <w:rPr>
          <w:bCs/>
          <w:sz w:val="24"/>
          <w:lang w:val="ru-RU"/>
        </w:rPr>
      </w:pPr>
      <w:r w:rsidRPr="009F5E8E">
        <w:rPr>
          <w:bCs/>
          <w:sz w:val="24"/>
          <w:lang w:val="ru-RU"/>
        </w:rPr>
        <w:t>При выборе вариантов систем защиты и ремонта важным фактором является срок службы отдельных продуктов до первого технического обслуживания, поскольку их срок службы может не соответствовать расчетному сроку службы бетонной конструкции. Такие факторы, как доступ к работам, обновление и ремонтопригодность систем защиты и ремонта, являются важными факторами.</w:t>
      </w:r>
    </w:p>
    <w:p w14:paraId="3A41EDAB" w14:textId="77777777" w:rsidR="009F5E8E" w:rsidRPr="009F5E8E" w:rsidRDefault="009F5E8E" w:rsidP="009F5E8E">
      <w:pPr>
        <w:spacing w:line="237" w:lineRule="auto"/>
        <w:ind w:firstLine="567"/>
        <w:jc w:val="both"/>
        <w:rPr>
          <w:bCs/>
          <w:sz w:val="24"/>
          <w:lang w:val="ru-RU"/>
        </w:rPr>
      </w:pPr>
    </w:p>
    <w:p w14:paraId="0E477CA3" w14:textId="77777777" w:rsidR="009F5E8E" w:rsidRPr="009F5E8E" w:rsidRDefault="009F5E8E" w:rsidP="009F5E8E">
      <w:pPr>
        <w:spacing w:line="237" w:lineRule="auto"/>
        <w:ind w:firstLine="567"/>
        <w:jc w:val="both"/>
        <w:rPr>
          <w:b/>
          <w:bCs/>
          <w:sz w:val="24"/>
          <w:lang w:val="ru-RU"/>
        </w:rPr>
      </w:pPr>
      <w:r w:rsidRPr="009F5E8E">
        <w:rPr>
          <w:b/>
          <w:bCs/>
          <w:sz w:val="24"/>
          <w:lang w:val="ru-RU"/>
        </w:rPr>
        <w:t>А.5.3 Факторы</w:t>
      </w:r>
    </w:p>
    <w:p w14:paraId="5AB34BBD" w14:textId="77777777" w:rsidR="009F5E8E" w:rsidRDefault="009F5E8E" w:rsidP="009F5E8E">
      <w:pPr>
        <w:spacing w:line="237" w:lineRule="auto"/>
        <w:ind w:firstLine="567"/>
        <w:jc w:val="both"/>
        <w:rPr>
          <w:bCs/>
          <w:sz w:val="24"/>
          <w:lang w:val="ru-RU"/>
        </w:rPr>
      </w:pPr>
    </w:p>
    <w:p w14:paraId="67851F93" w14:textId="5B3350E5" w:rsidR="009F5E8E" w:rsidRPr="009F5E8E" w:rsidRDefault="009F5E8E" w:rsidP="009F5E8E">
      <w:pPr>
        <w:spacing w:line="237" w:lineRule="auto"/>
        <w:ind w:firstLine="567"/>
        <w:jc w:val="both"/>
        <w:rPr>
          <w:bCs/>
          <w:sz w:val="24"/>
          <w:lang w:val="ru-RU"/>
        </w:rPr>
      </w:pPr>
      <w:r w:rsidRPr="009F5E8E">
        <w:rPr>
          <w:bCs/>
          <w:sz w:val="24"/>
          <w:lang w:val="ru-RU"/>
        </w:rPr>
        <w:t>5.3 перечислены факторы, которые необходимо учитывать при принятии обоснованного суждения об относительных затратах и выгодах возможных технических вариантов ремонта.</w:t>
      </w:r>
    </w:p>
    <w:p w14:paraId="5A4FEDFB" w14:textId="77777777" w:rsidR="009F5E8E" w:rsidRPr="009F5E8E" w:rsidRDefault="009F5E8E" w:rsidP="009F5E8E">
      <w:pPr>
        <w:spacing w:line="237" w:lineRule="auto"/>
        <w:ind w:firstLine="567"/>
        <w:jc w:val="both"/>
        <w:rPr>
          <w:bCs/>
          <w:sz w:val="24"/>
          <w:lang w:val="ru-RU"/>
        </w:rPr>
      </w:pPr>
      <w:r w:rsidRPr="009F5E8E">
        <w:rPr>
          <w:bCs/>
          <w:sz w:val="24"/>
          <w:lang w:val="ru-RU"/>
        </w:rPr>
        <w:t>А.5.3.1 Общие положения</w:t>
      </w:r>
    </w:p>
    <w:p w14:paraId="47698FB9" w14:textId="77777777" w:rsidR="009F5E8E" w:rsidRPr="009F5E8E" w:rsidRDefault="009F5E8E" w:rsidP="009F5E8E">
      <w:pPr>
        <w:spacing w:line="237" w:lineRule="auto"/>
        <w:ind w:firstLine="567"/>
        <w:jc w:val="both"/>
        <w:rPr>
          <w:bCs/>
          <w:sz w:val="24"/>
          <w:lang w:val="ru-RU"/>
        </w:rPr>
      </w:pPr>
      <w:r w:rsidRPr="009F5E8E">
        <w:rPr>
          <w:bCs/>
          <w:sz w:val="24"/>
          <w:lang w:val="ru-RU"/>
        </w:rPr>
        <w:t>а) Надлежащий контроль и техническое обслуживание защитных и ремонтных работ продлит срок службы как самих работ, так и сооружения.</w:t>
      </w:r>
    </w:p>
    <w:p w14:paraId="37BB885F" w14:textId="77777777" w:rsidR="009F5E8E" w:rsidRPr="009F5E8E" w:rsidRDefault="009F5E8E" w:rsidP="009F5E8E">
      <w:pPr>
        <w:spacing w:line="237" w:lineRule="auto"/>
        <w:ind w:firstLine="567"/>
        <w:jc w:val="both"/>
        <w:rPr>
          <w:bCs/>
          <w:sz w:val="24"/>
          <w:lang w:val="ru-RU"/>
        </w:rPr>
      </w:pPr>
      <w:r w:rsidRPr="009F5E8E">
        <w:rPr>
          <w:bCs/>
          <w:sz w:val="24"/>
          <w:lang w:val="ru-RU"/>
        </w:rPr>
        <w:t>b) Характер и использование конструкции могут иметь существенное влияние на выбор стратегии управления, принципов ремонта и оборудования и систем, которые будут использоваться, особенно шум и образование пыли при подготовке основания (например, офисные здания, больницы, и т. д).</w:t>
      </w:r>
    </w:p>
    <w:p w14:paraId="306B6806"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c) </w:t>
      </w:r>
      <w:proofErr w:type="gramStart"/>
      <w:r w:rsidRPr="009F5E8E">
        <w:rPr>
          <w:bCs/>
          <w:sz w:val="24"/>
          <w:lang w:val="ru-RU"/>
        </w:rPr>
        <w:t>В</w:t>
      </w:r>
      <w:proofErr w:type="gramEnd"/>
      <w:r w:rsidRPr="009F5E8E">
        <w:rPr>
          <w:bCs/>
          <w:sz w:val="24"/>
          <w:lang w:val="ru-RU"/>
        </w:rPr>
        <w:t xml:space="preserve"> случае преждевременного износа срок службы можно продлить за счет защиты и ремонта. Тем не менее, износ — это непрерывный процесс, и, возможно, придется сделать осознанный выбор между:</w:t>
      </w:r>
    </w:p>
    <w:p w14:paraId="23827AE9" w14:textId="77777777" w:rsidR="009F5E8E" w:rsidRPr="009F5E8E" w:rsidRDefault="009F5E8E" w:rsidP="009F5E8E">
      <w:pPr>
        <w:spacing w:line="237" w:lineRule="auto"/>
        <w:ind w:firstLine="567"/>
        <w:jc w:val="both"/>
        <w:rPr>
          <w:bCs/>
          <w:sz w:val="24"/>
          <w:lang w:val="ru-RU"/>
        </w:rPr>
      </w:pPr>
      <w:r w:rsidRPr="009F5E8E">
        <w:rPr>
          <w:bCs/>
          <w:sz w:val="24"/>
          <w:lang w:val="ru-RU"/>
        </w:rPr>
        <w:t>1) выполнение защиты и ремонта, которые продлят срок службы до достижения первоначального расчетного срока службы; и</w:t>
      </w:r>
    </w:p>
    <w:p w14:paraId="5FB1F01E" w14:textId="77777777" w:rsidR="009F5E8E" w:rsidRPr="009F5E8E" w:rsidRDefault="009F5E8E" w:rsidP="009F5E8E">
      <w:pPr>
        <w:spacing w:line="237" w:lineRule="auto"/>
        <w:ind w:firstLine="567"/>
        <w:jc w:val="both"/>
        <w:rPr>
          <w:bCs/>
          <w:sz w:val="24"/>
          <w:lang w:val="ru-RU"/>
        </w:rPr>
      </w:pPr>
      <w:r w:rsidRPr="009F5E8E">
        <w:rPr>
          <w:bCs/>
          <w:sz w:val="24"/>
          <w:lang w:val="ru-RU"/>
        </w:rPr>
        <w:t>2) проведение защиты и ремонта, которые продлят срок службы на меньший период, с осознанием того, что в будущем потребуются дополнительные затраты на защиту и ремонт;</w:t>
      </w:r>
    </w:p>
    <w:p w14:paraId="4855A6EF" w14:textId="77777777" w:rsidR="009F5E8E" w:rsidRPr="009F5E8E" w:rsidRDefault="009F5E8E" w:rsidP="009F5E8E">
      <w:pPr>
        <w:spacing w:line="237" w:lineRule="auto"/>
        <w:ind w:firstLine="567"/>
        <w:jc w:val="both"/>
        <w:rPr>
          <w:bCs/>
          <w:sz w:val="24"/>
          <w:lang w:val="ru-RU"/>
        </w:rPr>
      </w:pPr>
      <w:r w:rsidRPr="009F5E8E">
        <w:rPr>
          <w:bCs/>
          <w:sz w:val="24"/>
          <w:lang w:val="ru-RU"/>
        </w:rPr>
        <w:t>d) свойства и возможные способы подготовки существующей подложки могут повлиять на окончательный вид защищаемого и ремонтируемого сооружения.</w:t>
      </w:r>
    </w:p>
    <w:p w14:paraId="15CC2435" w14:textId="77777777" w:rsidR="009F5E8E" w:rsidRPr="009F5E8E" w:rsidRDefault="009F5E8E" w:rsidP="009F5E8E">
      <w:pPr>
        <w:spacing w:line="237" w:lineRule="auto"/>
        <w:ind w:firstLine="567"/>
        <w:jc w:val="both"/>
        <w:rPr>
          <w:bCs/>
          <w:sz w:val="24"/>
          <w:lang w:val="ru-RU"/>
        </w:rPr>
      </w:pPr>
      <w:r w:rsidRPr="009F5E8E">
        <w:rPr>
          <w:bCs/>
          <w:sz w:val="24"/>
          <w:lang w:val="ru-RU"/>
        </w:rPr>
        <w:t>A.5.3.2 Структурные факторы</w:t>
      </w:r>
    </w:p>
    <w:p w14:paraId="5395D101" w14:textId="77777777" w:rsidR="009F5E8E" w:rsidRPr="009F5E8E" w:rsidRDefault="009F5E8E" w:rsidP="009F5E8E">
      <w:pPr>
        <w:spacing w:line="237" w:lineRule="auto"/>
        <w:ind w:firstLine="567"/>
        <w:jc w:val="both"/>
        <w:rPr>
          <w:bCs/>
          <w:sz w:val="24"/>
          <w:lang w:val="ru-RU"/>
        </w:rPr>
      </w:pPr>
      <w:r w:rsidRPr="009F5E8E">
        <w:rPr>
          <w:bCs/>
          <w:sz w:val="24"/>
          <w:lang w:val="ru-RU"/>
        </w:rPr>
        <w:t>Оценка сооружения перед ремонтом может быть расширена для прогнозирования влияния ремонтных работ на прочность сооружения как во время ремонта, так и после завершения работ.</w:t>
      </w:r>
    </w:p>
    <w:p w14:paraId="358005B4"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Особое внимание необходимо уделить объему бетона и арматуры, срезанных с несущих элементов сооружения, и тому, как это повлияет на будущую несущую способность сооружения. Примером может служить удаление бетона из сжимаемых элементов, изменение путей нагрузки таким образом, что ремонт фактически не несет нагрузки. Если это имеет структурное значение, следует рассмотреть принципы ремонта, которые сводят к минимуму прорыв и ремонт и/или используют распорки для уменьшения </w:t>
      </w:r>
      <w:r w:rsidRPr="009F5E8E">
        <w:rPr>
          <w:bCs/>
          <w:sz w:val="24"/>
          <w:lang w:val="ru-RU"/>
        </w:rPr>
        <w:lastRenderedPageBreak/>
        <w:t>статической нагрузки во время ремонта.</w:t>
      </w:r>
    </w:p>
    <w:p w14:paraId="232270F3" w14:textId="77777777" w:rsidR="009F5E8E" w:rsidRPr="009F5E8E" w:rsidRDefault="009F5E8E" w:rsidP="009F5E8E">
      <w:pPr>
        <w:spacing w:line="237" w:lineRule="auto"/>
        <w:ind w:firstLine="567"/>
        <w:jc w:val="both"/>
        <w:rPr>
          <w:bCs/>
          <w:sz w:val="24"/>
          <w:lang w:val="ru-RU"/>
        </w:rPr>
      </w:pPr>
      <w:r w:rsidRPr="009F5E8E">
        <w:rPr>
          <w:bCs/>
          <w:sz w:val="24"/>
          <w:lang w:val="ru-RU"/>
        </w:rPr>
        <w:t>A.5.3.3 Факторы здоровья и безопасности</w:t>
      </w:r>
    </w:p>
    <w:p w14:paraId="7B53EFEB" w14:textId="77777777" w:rsidR="009F5E8E" w:rsidRPr="009F5E8E" w:rsidRDefault="009F5E8E" w:rsidP="009F5E8E">
      <w:pPr>
        <w:spacing w:line="237" w:lineRule="auto"/>
        <w:ind w:firstLine="567"/>
        <w:jc w:val="both"/>
        <w:rPr>
          <w:bCs/>
          <w:sz w:val="24"/>
          <w:lang w:val="ru-RU"/>
        </w:rPr>
      </w:pPr>
      <w:r w:rsidRPr="009F5E8E">
        <w:rPr>
          <w:bCs/>
          <w:sz w:val="24"/>
          <w:lang w:val="ru-RU"/>
        </w:rPr>
        <w:t>а) Важным этапом стратегии управления сооружением является оценка конструкционных последствий любого износа и самого процесса ремонта до начала работ (см. также 5.3, б)).</w:t>
      </w:r>
    </w:p>
    <w:p w14:paraId="5E27FBD0" w14:textId="77777777" w:rsidR="009F5E8E" w:rsidRPr="009F5E8E" w:rsidRDefault="009F5E8E" w:rsidP="009F5E8E">
      <w:pPr>
        <w:spacing w:line="237" w:lineRule="auto"/>
        <w:ind w:firstLine="567"/>
        <w:jc w:val="both"/>
        <w:rPr>
          <w:bCs/>
          <w:sz w:val="24"/>
          <w:lang w:val="ru-RU"/>
        </w:rPr>
      </w:pPr>
      <w:r w:rsidRPr="009F5E8E">
        <w:rPr>
          <w:bCs/>
          <w:sz w:val="24"/>
          <w:lang w:val="ru-RU"/>
        </w:rPr>
        <w:t>b) требования по охране труда и технике безопасности приведены в национальных правилах и руководствах</w:t>
      </w:r>
    </w:p>
    <w:p w14:paraId="3EF434B4" w14:textId="77777777" w:rsidR="009F5E8E" w:rsidRPr="009F5E8E" w:rsidRDefault="009F5E8E" w:rsidP="009F5E8E">
      <w:pPr>
        <w:spacing w:line="237" w:lineRule="auto"/>
        <w:ind w:firstLine="567"/>
        <w:jc w:val="both"/>
        <w:rPr>
          <w:bCs/>
          <w:sz w:val="24"/>
          <w:lang w:val="ru-RU"/>
        </w:rPr>
      </w:pPr>
      <w:r w:rsidRPr="009F5E8E">
        <w:rPr>
          <w:bCs/>
          <w:sz w:val="24"/>
          <w:lang w:val="ru-RU"/>
        </w:rPr>
        <w:t>c) материалы и методы, используемые в выбранных принципах ремонта, потенциально могут повлиять на операторов, а также на жильцов, пользователей или третьих лиц. Примеры включают: продукты, содержащие вредные или зловонные компоненты; создание шума, пыли и вибрации; вода или взвешенные в воздухе частицы от процессов подготовки; или движения растений.</w:t>
      </w:r>
    </w:p>
    <w:p w14:paraId="6334644E" w14:textId="77777777" w:rsidR="009F5E8E" w:rsidRPr="009F5E8E" w:rsidRDefault="009F5E8E" w:rsidP="009F5E8E">
      <w:pPr>
        <w:spacing w:line="237" w:lineRule="auto"/>
        <w:ind w:firstLine="567"/>
        <w:jc w:val="both"/>
        <w:rPr>
          <w:bCs/>
          <w:sz w:val="24"/>
          <w:lang w:val="ru-RU"/>
        </w:rPr>
      </w:pPr>
      <w:r w:rsidRPr="009F5E8E">
        <w:rPr>
          <w:bCs/>
          <w:sz w:val="24"/>
          <w:lang w:val="ru-RU"/>
        </w:rPr>
        <w:t>A.5.4 Выбор подходящей стратегии</w:t>
      </w:r>
    </w:p>
    <w:p w14:paraId="6BF8FA6C" w14:textId="77777777" w:rsidR="009F5E8E" w:rsidRPr="009F5E8E" w:rsidRDefault="009F5E8E" w:rsidP="009F5E8E">
      <w:pPr>
        <w:spacing w:line="237" w:lineRule="auto"/>
        <w:ind w:firstLine="567"/>
        <w:jc w:val="both"/>
        <w:rPr>
          <w:bCs/>
          <w:sz w:val="24"/>
          <w:lang w:val="ru-RU"/>
        </w:rPr>
      </w:pPr>
      <w:r w:rsidRPr="009F5E8E">
        <w:rPr>
          <w:bCs/>
          <w:sz w:val="24"/>
          <w:lang w:val="ru-RU"/>
        </w:rPr>
        <w:t>Стратегия управления сооружением должна отражать требования заказчика к конструкции и сроку службы сооружения, а также варианты технического обслуживания и ремонта, с учетом которых должна разрабатываться стратегия управления.</w:t>
      </w:r>
    </w:p>
    <w:p w14:paraId="49ABE543" w14:textId="77777777" w:rsidR="009F5E8E" w:rsidRPr="009F5E8E" w:rsidRDefault="009F5E8E" w:rsidP="009F5E8E">
      <w:pPr>
        <w:spacing w:line="237" w:lineRule="auto"/>
        <w:ind w:firstLine="567"/>
        <w:jc w:val="both"/>
        <w:rPr>
          <w:bCs/>
          <w:sz w:val="24"/>
          <w:lang w:val="ru-RU"/>
        </w:rPr>
      </w:pPr>
      <w:r w:rsidRPr="009F5E8E">
        <w:rPr>
          <w:bCs/>
          <w:sz w:val="24"/>
          <w:lang w:val="ru-RU"/>
        </w:rPr>
        <w:t>Необходимо выявить первоначальные причины дефектов. Как правило, защита и ремонт успешно устраняют причины и последствия дефектов. В некоторых случаях ухудшению состояния могут способствовать другие проблемы (например, забитые водостоки на мостовых настилах, которые приводят к загрязнению основания хлоридами), и может потребоваться отдельное решение этих проблем, прежде чем можно будет провести успешный ремонт. Если устранение причины невозможно (например, в морской среде), защита и ремонт должны быть рассчитаны на устранение причины, насколько это возможно.</w:t>
      </w:r>
    </w:p>
    <w:p w14:paraId="6EF03537" w14:textId="77777777" w:rsidR="009F5E8E" w:rsidRDefault="009F5E8E" w:rsidP="009F5E8E">
      <w:pPr>
        <w:spacing w:line="237" w:lineRule="auto"/>
        <w:ind w:firstLine="567"/>
        <w:jc w:val="both"/>
        <w:rPr>
          <w:bCs/>
          <w:sz w:val="24"/>
          <w:lang w:val="ru-RU"/>
        </w:rPr>
      </w:pPr>
    </w:p>
    <w:p w14:paraId="7618B6CA" w14:textId="01D1F6A8" w:rsidR="009F5E8E" w:rsidRPr="009F5E8E" w:rsidRDefault="009F5E8E" w:rsidP="009F5E8E">
      <w:pPr>
        <w:spacing w:line="237" w:lineRule="auto"/>
        <w:ind w:firstLine="567"/>
        <w:jc w:val="both"/>
        <w:rPr>
          <w:b/>
          <w:bCs/>
          <w:sz w:val="24"/>
          <w:lang w:val="ru-RU"/>
        </w:rPr>
      </w:pPr>
      <w:r w:rsidRPr="009F5E8E">
        <w:rPr>
          <w:b/>
          <w:bCs/>
          <w:sz w:val="24"/>
          <w:lang w:val="ru-RU"/>
        </w:rPr>
        <w:t>А.6 Основа для выбора принципов и методов защиты и ремонта</w:t>
      </w:r>
    </w:p>
    <w:p w14:paraId="0BB8F506" w14:textId="77777777" w:rsidR="009F5E8E" w:rsidRDefault="009F5E8E" w:rsidP="009F5E8E">
      <w:pPr>
        <w:spacing w:line="237" w:lineRule="auto"/>
        <w:ind w:firstLine="567"/>
        <w:jc w:val="both"/>
        <w:rPr>
          <w:bCs/>
          <w:sz w:val="24"/>
          <w:lang w:val="ru-RU"/>
        </w:rPr>
      </w:pPr>
    </w:p>
    <w:p w14:paraId="2D296071" w14:textId="19667C3D" w:rsidR="009F5E8E" w:rsidRPr="009F5E8E" w:rsidRDefault="009F5E8E" w:rsidP="009F5E8E">
      <w:pPr>
        <w:spacing w:line="237" w:lineRule="auto"/>
        <w:ind w:firstLine="567"/>
        <w:jc w:val="both"/>
        <w:rPr>
          <w:b/>
          <w:bCs/>
          <w:sz w:val="24"/>
          <w:lang w:val="ru-RU"/>
        </w:rPr>
      </w:pPr>
      <w:r w:rsidRPr="009F5E8E">
        <w:rPr>
          <w:b/>
          <w:bCs/>
          <w:sz w:val="24"/>
          <w:lang w:val="ru-RU"/>
        </w:rPr>
        <w:t>А.6.1 Общие положения</w:t>
      </w:r>
    </w:p>
    <w:p w14:paraId="54795700" w14:textId="77777777" w:rsidR="009F5E8E" w:rsidRDefault="009F5E8E" w:rsidP="009F5E8E">
      <w:pPr>
        <w:spacing w:line="237" w:lineRule="auto"/>
        <w:ind w:firstLine="567"/>
        <w:jc w:val="both"/>
        <w:rPr>
          <w:bCs/>
          <w:sz w:val="24"/>
          <w:lang w:val="ru-RU"/>
        </w:rPr>
      </w:pPr>
    </w:p>
    <w:p w14:paraId="276588AC" w14:textId="35ECB21A" w:rsidR="009F5E8E" w:rsidRPr="009F5E8E" w:rsidRDefault="009F5E8E" w:rsidP="009F5E8E">
      <w:pPr>
        <w:spacing w:line="237" w:lineRule="auto"/>
        <w:ind w:firstLine="567"/>
        <w:jc w:val="both"/>
        <w:rPr>
          <w:bCs/>
          <w:sz w:val="24"/>
          <w:lang w:val="ru-RU"/>
        </w:rPr>
      </w:pPr>
      <w:r w:rsidRPr="009F5E8E">
        <w:rPr>
          <w:bCs/>
          <w:sz w:val="24"/>
          <w:lang w:val="ru-RU"/>
        </w:rPr>
        <w:t>Выбор соответствующих принципов ремонта является наиболее важной частью в разработке проекта ремонта. Возможны несколько подходов, при этом окончательный выбор основывается на множестве факторов (см. А.5.1).</w:t>
      </w:r>
    </w:p>
    <w:p w14:paraId="7D38FC1B" w14:textId="77777777" w:rsidR="009F5E8E" w:rsidRPr="009F5E8E" w:rsidRDefault="009F5E8E" w:rsidP="009F5E8E">
      <w:pPr>
        <w:spacing w:line="237" w:lineRule="auto"/>
        <w:ind w:firstLine="567"/>
        <w:jc w:val="both"/>
        <w:rPr>
          <w:bCs/>
          <w:sz w:val="24"/>
          <w:lang w:val="ru-RU"/>
        </w:rPr>
      </w:pPr>
      <w:r w:rsidRPr="009F5E8E">
        <w:rPr>
          <w:bCs/>
          <w:sz w:val="24"/>
          <w:lang w:val="ru-RU"/>
        </w:rPr>
        <w:t>Подходящие методы ремонта должны быть указаны для всех выбранных принципов. Там, где это возможно, спецификация должна включать соответствующие требования к характеристикам продуктов и систем для предполагаемого использования. Возможно, потребуется проконсультироваться с производителями, чтобы убедиться, что их продукты или системы соответствуют предполагаемым требованиям.</w:t>
      </w:r>
    </w:p>
    <w:p w14:paraId="0E2C9EE8" w14:textId="77777777" w:rsidR="009F5E8E" w:rsidRPr="009F5E8E" w:rsidRDefault="009F5E8E" w:rsidP="009F5E8E">
      <w:pPr>
        <w:spacing w:line="237" w:lineRule="auto"/>
        <w:ind w:firstLine="567"/>
        <w:jc w:val="both"/>
        <w:rPr>
          <w:bCs/>
          <w:sz w:val="24"/>
          <w:lang w:val="ru-RU"/>
        </w:rPr>
      </w:pPr>
      <w:r w:rsidRPr="009F5E8E">
        <w:rPr>
          <w:bCs/>
          <w:sz w:val="24"/>
          <w:lang w:val="ru-RU"/>
        </w:rPr>
        <w:t>Продукты и системы для предполагаемого использования следует выбирать с учетом состояния основания и оценки дефектов и их причин, как подробно описано в 4.3 настоящего европейского стандарта.</w:t>
      </w:r>
    </w:p>
    <w:p w14:paraId="60D8F0F0" w14:textId="77777777" w:rsidR="009F5E8E" w:rsidRPr="009F5E8E" w:rsidRDefault="009F5E8E" w:rsidP="009F5E8E">
      <w:pPr>
        <w:spacing w:line="237" w:lineRule="auto"/>
        <w:ind w:firstLine="567"/>
        <w:jc w:val="both"/>
        <w:rPr>
          <w:bCs/>
          <w:sz w:val="24"/>
          <w:lang w:val="ru-RU"/>
        </w:rPr>
      </w:pPr>
    </w:p>
    <w:p w14:paraId="7DA00C0A" w14:textId="77777777" w:rsidR="009F5E8E" w:rsidRPr="009F5E8E" w:rsidRDefault="009F5E8E" w:rsidP="009F5E8E">
      <w:pPr>
        <w:spacing w:line="237" w:lineRule="auto"/>
        <w:ind w:firstLine="567"/>
        <w:jc w:val="both"/>
        <w:rPr>
          <w:b/>
          <w:bCs/>
          <w:sz w:val="24"/>
          <w:lang w:val="ru-RU"/>
        </w:rPr>
      </w:pPr>
      <w:r w:rsidRPr="009F5E8E">
        <w:rPr>
          <w:b/>
          <w:bCs/>
          <w:sz w:val="24"/>
          <w:lang w:val="ru-RU"/>
        </w:rPr>
        <w:t>А.6.2 Принципы и методы защиты и ремонта</w:t>
      </w:r>
    </w:p>
    <w:p w14:paraId="65606BD6" w14:textId="77777777" w:rsidR="009F5E8E" w:rsidRDefault="009F5E8E" w:rsidP="009F5E8E">
      <w:pPr>
        <w:spacing w:line="237" w:lineRule="auto"/>
        <w:ind w:firstLine="567"/>
        <w:jc w:val="both"/>
        <w:rPr>
          <w:bCs/>
          <w:sz w:val="24"/>
          <w:lang w:val="ru-RU"/>
        </w:rPr>
      </w:pPr>
    </w:p>
    <w:p w14:paraId="7FFAC833" w14:textId="0B30ACC3" w:rsidR="009F5E8E" w:rsidRPr="009F5E8E" w:rsidRDefault="009F5E8E" w:rsidP="009F5E8E">
      <w:pPr>
        <w:spacing w:line="237" w:lineRule="auto"/>
        <w:ind w:firstLine="567"/>
        <w:jc w:val="both"/>
        <w:rPr>
          <w:bCs/>
          <w:sz w:val="24"/>
          <w:lang w:val="ru-RU"/>
        </w:rPr>
      </w:pPr>
      <w:r w:rsidRPr="009F5E8E">
        <w:rPr>
          <w:bCs/>
          <w:sz w:val="24"/>
          <w:lang w:val="ru-RU"/>
        </w:rPr>
        <w:t>Несколько методов защиты и ремонта могут быть выбраны в комбинации. Необходимо соблюдать осторожность, чтобы рассмотреть возможные неблагоприятные последствия выбранных методов и последствия взаимодействия между ними.</w:t>
      </w:r>
    </w:p>
    <w:p w14:paraId="52DF545F" w14:textId="77777777" w:rsidR="009F5E8E" w:rsidRPr="009F5E8E" w:rsidRDefault="009F5E8E" w:rsidP="009F5E8E">
      <w:pPr>
        <w:spacing w:line="237" w:lineRule="auto"/>
        <w:ind w:firstLine="567"/>
        <w:jc w:val="both"/>
        <w:rPr>
          <w:bCs/>
          <w:sz w:val="24"/>
          <w:lang w:val="ru-RU"/>
        </w:rPr>
      </w:pPr>
      <w:r w:rsidRPr="009F5E8E">
        <w:rPr>
          <w:bCs/>
          <w:sz w:val="24"/>
          <w:lang w:val="ru-RU"/>
        </w:rPr>
        <w:t>Примеры возможных побочных эффектов включают:</w:t>
      </w:r>
    </w:p>
    <w:p w14:paraId="5CB4A67D" w14:textId="77777777" w:rsidR="009F5E8E" w:rsidRPr="009F5E8E" w:rsidRDefault="009F5E8E" w:rsidP="009F5E8E">
      <w:pPr>
        <w:spacing w:line="237" w:lineRule="auto"/>
        <w:ind w:firstLine="567"/>
        <w:jc w:val="both"/>
        <w:rPr>
          <w:bCs/>
          <w:sz w:val="24"/>
          <w:lang w:val="ru-RU"/>
        </w:rPr>
      </w:pPr>
      <w:r w:rsidRPr="009F5E8E">
        <w:rPr>
          <w:bCs/>
          <w:sz w:val="24"/>
          <w:lang w:val="ru-RU"/>
        </w:rPr>
        <w:t>а) система гидрофобной пропитки, используемая для снижения влажности бетона, что может увеличить скорость карбонизации;</w:t>
      </w:r>
    </w:p>
    <w:p w14:paraId="1963EB6B"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b) поверхностное покрытие, которое может задерживать влагу, что приводит к </w:t>
      </w:r>
      <w:r w:rsidRPr="009F5E8E">
        <w:rPr>
          <w:bCs/>
          <w:sz w:val="24"/>
          <w:lang w:val="ru-RU"/>
        </w:rPr>
        <w:lastRenderedPageBreak/>
        <w:t>нарушению адгезии или снижению морозостойкости;</w:t>
      </w:r>
    </w:p>
    <w:p w14:paraId="294B31D4" w14:textId="77777777" w:rsidR="009F5E8E" w:rsidRPr="009F5E8E" w:rsidRDefault="009F5E8E" w:rsidP="009F5E8E">
      <w:pPr>
        <w:spacing w:line="237" w:lineRule="auto"/>
        <w:ind w:firstLine="567"/>
        <w:jc w:val="both"/>
        <w:rPr>
          <w:bCs/>
          <w:sz w:val="24"/>
          <w:lang w:val="ru-RU"/>
        </w:rPr>
      </w:pPr>
      <w:r w:rsidRPr="009F5E8E">
        <w:rPr>
          <w:bCs/>
          <w:sz w:val="24"/>
          <w:lang w:val="ru-RU"/>
        </w:rPr>
        <w:t>c) остаточное натяжение, которое может вызвать растягивающие напряжения в конструкциях;</w:t>
      </w:r>
    </w:p>
    <w:p w14:paraId="44C35035"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d) электрохимические методы, которые могут вызвать </w:t>
      </w:r>
      <w:proofErr w:type="spellStart"/>
      <w:r w:rsidRPr="009F5E8E">
        <w:rPr>
          <w:bCs/>
          <w:sz w:val="24"/>
          <w:lang w:val="ru-RU"/>
        </w:rPr>
        <w:t>охрупчивание</w:t>
      </w:r>
      <w:proofErr w:type="spellEnd"/>
      <w:r w:rsidRPr="009F5E8E">
        <w:rPr>
          <w:bCs/>
          <w:sz w:val="24"/>
          <w:lang w:val="ru-RU"/>
        </w:rPr>
        <w:t xml:space="preserve"> восприимчивой к напряжению стали, реакцию щелочного агрегата с восприимчивым заполнителем, снижение морозостойкости из-за</w:t>
      </w:r>
    </w:p>
    <w:p w14:paraId="13E8D1F4" w14:textId="77777777" w:rsidR="009F5E8E" w:rsidRPr="009F5E8E" w:rsidRDefault="009F5E8E" w:rsidP="009F5E8E">
      <w:pPr>
        <w:spacing w:line="237" w:lineRule="auto"/>
        <w:ind w:firstLine="567"/>
        <w:jc w:val="both"/>
        <w:rPr>
          <w:bCs/>
          <w:sz w:val="24"/>
          <w:lang w:val="ru-RU"/>
        </w:rPr>
      </w:pPr>
      <w:r w:rsidRPr="009F5E8E">
        <w:rPr>
          <w:bCs/>
          <w:sz w:val="24"/>
          <w:lang w:val="ru-RU"/>
        </w:rPr>
        <w:t>повышенное содержание влаги или, если под водой, коррозия в соседних конструкциях или сосудах.</w:t>
      </w:r>
    </w:p>
    <w:p w14:paraId="65CB492B" w14:textId="77777777" w:rsidR="009F5E8E" w:rsidRPr="009F5E8E" w:rsidRDefault="009F5E8E" w:rsidP="009F5E8E">
      <w:pPr>
        <w:spacing w:line="237" w:lineRule="auto"/>
        <w:ind w:firstLine="567"/>
        <w:jc w:val="both"/>
        <w:rPr>
          <w:bCs/>
          <w:sz w:val="24"/>
          <w:lang w:val="ru-RU"/>
        </w:rPr>
      </w:pPr>
      <w:r w:rsidRPr="009F5E8E">
        <w:rPr>
          <w:bCs/>
          <w:sz w:val="24"/>
          <w:lang w:val="ru-RU"/>
        </w:rPr>
        <w:t>Изделия и системы должны быть совместимы друг с другом и с исходной структурой бетона.</w:t>
      </w:r>
    </w:p>
    <w:p w14:paraId="42C2D40F" w14:textId="77777777" w:rsidR="009F5E8E" w:rsidRPr="009F5E8E" w:rsidRDefault="009F5E8E" w:rsidP="009F5E8E">
      <w:pPr>
        <w:spacing w:line="237" w:lineRule="auto"/>
        <w:ind w:firstLine="567"/>
        <w:jc w:val="both"/>
        <w:rPr>
          <w:bCs/>
          <w:sz w:val="24"/>
          <w:lang w:val="ru-RU"/>
        </w:rPr>
      </w:pPr>
      <w:r w:rsidRPr="009F5E8E">
        <w:rPr>
          <w:bCs/>
          <w:sz w:val="24"/>
          <w:lang w:val="ru-RU"/>
        </w:rPr>
        <w:t>Там, где имеется история или риск коррозии арматуры, принципы 7–11 в таблице 1 следует учитывать в дополнение к принципам 1–6, поскольку масштабные последствия продолжающейся коррозии арматуры могут привести к повреждению бетона в будущем, если их не остановить.</w:t>
      </w:r>
    </w:p>
    <w:p w14:paraId="17EF3247" w14:textId="77777777" w:rsidR="009F5E8E" w:rsidRPr="009F5E8E" w:rsidRDefault="009F5E8E" w:rsidP="009F5E8E">
      <w:pPr>
        <w:spacing w:line="237" w:lineRule="auto"/>
        <w:ind w:firstLine="567"/>
        <w:jc w:val="both"/>
        <w:rPr>
          <w:bCs/>
          <w:sz w:val="24"/>
          <w:lang w:val="ru-RU"/>
        </w:rPr>
      </w:pPr>
      <w:r w:rsidRPr="009F5E8E">
        <w:rPr>
          <w:bCs/>
          <w:sz w:val="24"/>
          <w:lang w:val="ru-RU"/>
        </w:rPr>
        <w:t>А.6.2.1 Принципы и методы, относящиеся к дефектам бетона</w:t>
      </w:r>
    </w:p>
    <w:p w14:paraId="4E6887A3" w14:textId="77777777" w:rsidR="009F5E8E" w:rsidRPr="009F5E8E" w:rsidRDefault="009F5E8E" w:rsidP="009F5E8E">
      <w:pPr>
        <w:spacing w:line="237" w:lineRule="auto"/>
        <w:ind w:firstLine="567"/>
        <w:jc w:val="both"/>
        <w:rPr>
          <w:bCs/>
          <w:sz w:val="24"/>
          <w:lang w:val="ru-RU"/>
        </w:rPr>
      </w:pPr>
      <w:r w:rsidRPr="009F5E8E">
        <w:rPr>
          <w:bCs/>
          <w:sz w:val="24"/>
          <w:lang w:val="ru-RU"/>
        </w:rPr>
        <w:t>А.6.2.1.1 Общие положения</w:t>
      </w:r>
    </w:p>
    <w:p w14:paraId="1B285AC0" w14:textId="59055F85" w:rsidR="009F5E8E" w:rsidRPr="009F5E8E" w:rsidRDefault="009F5E8E" w:rsidP="009F5E8E">
      <w:pPr>
        <w:spacing w:line="237" w:lineRule="auto"/>
        <w:ind w:firstLine="567"/>
        <w:jc w:val="both"/>
        <w:rPr>
          <w:bCs/>
          <w:sz w:val="24"/>
          <w:lang w:val="ru-RU"/>
        </w:rPr>
      </w:pPr>
      <w:r w:rsidRPr="009F5E8E">
        <w:rPr>
          <w:bCs/>
          <w:sz w:val="24"/>
          <w:lang w:val="ru-RU"/>
        </w:rPr>
        <w:t xml:space="preserve">А.6.2.1 содержит справочную информацию по принципам ремонта с 1 по 6 в </w:t>
      </w:r>
      <w:r>
        <w:rPr>
          <w:bCs/>
          <w:sz w:val="24"/>
          <w:lang w:val="ru-RU"/>
        </w:rPr>
        <w:br/>
      </w:r>
      <w:r w:rsidRPr="009F5E8E">
        <w:rPr>
          <w:bCs/>
          <w:sz w:val="24"/>
          <w:lang w:val="ru-RU"/>
        </w:rPr>
        <w:t>таблице 1 и не дает подробных комментариев по отдельным подпунктам в нормативном тексте.</w:t>
      </w:r>
    </w:p>
    <w:p w14:paraId="636B4B2E" w14:textId="77777777" w:rsidR="009F5E8E" w:rsidRPr="009F5E8E" w:rsidRDefault="009F5E8E" w:rsidP="009F5E8E">
      <w:pPr>
        <w:spacing w:line="237" w:lineRule="auto"/>
        <w:ind w:firstLine="567"/>
        <w:jc w:val="both"/>
        <w:rPr>
          <w:bCs/>
          <w:sz w:val="24"/>
          <w:lang w:val="ru-RU"/>
        </w:rPr>
      </w:pPr>
      <w:r w:rsidRPr="009F5E8E">
        <w:rPr>
          <w:bCs/>
          <w:sz w:val="24"/>
          <w:lang w:val="ru-RU"/>
        </w:rPr>
        <w:t>A.6.2.1.2 Принцип 1 — Защита от проникновения</w:t>
      </w:r>
    </w:p>
    <w:p w14:paraId="26301D79" w14:textId="77777777" w:rsidR="009F5E8E" w:rsidRPr="009F5E8E" w:rsidRDefault="009F5E8E" w:rsidP="009F5E8E">
      <w:pPr>
        <w:spacing w:line="237" w:lineRule="auto"/>
        <w:ind w:firstLine="567"/>
        <w:jc w:val="both"/>
        <w:rPr>
          <w:bCs/>
          <w:sz w:val="24"/>
          <w:lang w:val="ru-RU"/>
        </w:rPr>
      </w:pPr>
      <w:r w:rsidRPr="009F5E8E">
        <w:rPr>
          <w:bCs/>
          <w:sz w:val="24"/>
          <w:lang w:val="ru-RU"/>
        </w:rPr>
        <w:t>Защита от проникновения включает меры по уменьшению пористости или проницаемости бетонной поверхности. Это достигается обработкой бетонной поверхности (например, с использованием системы защиты поверхности в соответствии с EN 1504-2) или заделкой трещин (например, инъекцией трещин в соответствии с EN 1504-5, перевязкой или заполнением поверхности).</w:t>
      </w:r>
    </w:p>
    <w:p w14:paraId="1EE764CE" w14:textId="41BD204E" w:rsidR="009F5E8E" w:rsidRPr="009F5E8E" w:rsidRDefault="009F5E8E" w:rsidP="009F5E8E">
      <w:pPr>
        <w:spacing w:line="237" w:lineRule="auto"/>
        <w:ind w:firstLine="567"/>
        <w:jc w:val="both"/>
        <w:rPr>
          <w:bCs/>
          <w:sz w:val="24"/>
          <w:lang w:val="ru-RU"/>
        </w:rPr>
      </w:pPr>
      <w:r w:rsidRPr="009F5E8E">
        <w:rPr>
          <w:bCs/>
          <w:sz w:val="24"/>
          <w:lang w:val="ru-RU"/>
        </w:rPr>
        <w:t xml:space="preserve">Нормальные структурные трещины имеют ширину, находящуюся в пределах, определенных в EN 1992-1-1, которые открываются и закрываются в ответ на нагрузки под контролем арматуры в бетоне. Перегрузка или неправильный расчет конструкции могут привести к структурным трещинам, которые превышают пределы, определенные в </w:t>
      </w:r>
      <w:r>
        <w:rPr>
          <w:bCs/>
          <w:sz w:val="24"/>
          <w:lang w:val="ru-RU"/>
        </w:rPr>
        <w:br/>
      </w:r>
      <w:r w:rsidRPr="009F5E8E">
        <w:rPr>
          <w:bCs/>
          <w:sz w:val="24"/>
          <w:lang w:val="ru-RU"/>
        </w:rPr>
        <w:t>EN 1992-1-1.</w:t>
      </w:r>
    </w:p>
    <w:p w14:paraId="2E12EF01"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Неструктурные трещины могут образовываться в бетоне по ряду причин, </w:t>
      </w:r>
      <w:proofErr w:type="gramStart"/>
      <w:r w:rsidRPr="009F5E8E">
        <w:rPr>
          <w:bCs/>
          <w:sz w:val="24"/>
          <w:lang w:val="ru-RU"/>
        </w:rPr>
        <w:t>например</w:t>
      </w:r>
      <w:proofErr w:type="gramEnd"/>
      <w:r w:rsidRPr="009F5E8E">
        <w:rPr>
          <w:bCs/>
          <w:sz w:val="24"/>
          <w:lang w:val="ru-RU"/>
        </w:rPr>
        <w:t>: пластическая усадка или осадка, теплота гидратации, термическое сжатие, и они могут быть намного шире, чем структурные трещины, и могут открываться и закрываться в ответ как на структурные нагрузки, так и на воздействия окружающей среды, такие как изменения температуры.</w:t>
      </w:r>
    </w:p>
    <w:p w14:paraId="2767CDBC" w14:textId="77777777" w:rsidR="009F5E8E" w:rsidRPr="009F5E8E" w:rsidRDefault="009F5E8E" w:rsidP="009F5E8E">
      <w:pPr>
        <w:spacing w:line="237" w:lineRule="auto"/>
        <w:ind w:firstLine="567"/>
        <w:jc w:val="both"/>
        <w:rPr>
          <w:bCs/>
          <w:sz w:val="24"/>
          <w:lang w:val="ru-RU"/>
        </w:rPr>
      </w:pPr>
      <w:r w:rsidRPr="009F5E8E">
        <w:rPr>
          <w:bCs/>
          <w:sz w:val="24"/>
          <w:lang w:val="ru-RU"/>
        </w:rPr>
        <w:t>Трещины любой ширины могут привести к износу, и следует учитывать последствия. Там, где существует опасность проникновения коррозионно-активных веществ в бетон через трещины, следует рассмотреть возможность защиты трещин, которые в настоящее время свободны от загрязнения, путем их заполнения в соответствии с методом 1.4.</w:t>
      </w:r>
    </w:p>
    <w:p w14:paraId="544C6D01" w14:textId="046B03A3" w:rsidR="009F5E8E" w:rsidRPr="009F5E8E" w:rsidRDefault="009F5E8E" w:rsidP="009F5E8E">
      <w:pPr>
        <w:spacing w:line="237" w:lineRule="auto"/>
        <w:ind w:firstLine="567"/>
        <w:jc w:val="both"/>
        <w:rPr>
          <w:bCs/>
          <w:sz w:val="24"/>
          <w:lang w:val="ru-RU"/>
        </w:rPr>
      </w:pPr>
      <w:r w:rsidRPr="009F5E8E">
        <w:rPr>
          <w:bCs/>
          <w:sz w:val="24"/>
          <w:lang w:val="ru-RU"/>
        </w:rPr>
        <w:t xml:space="preserve">После того, как причины, диапазоны перемещений и последствий установлены, в том числе является ли трещина активной (например, раскрытие и закрытие в ответ на нагрузки или термические воздействия) или мертвой, можно выбрать варианты ремонта из </w:t>
      </w:r>
      <w:r>
        <w:rPr>
          <w:bCs/>
          <w:sz w:val="24"/>
          <w:lang w:val="ru-RU"/>
        </w:rPr>
        <w:br/>
      </w:r>
      <w:r w:rsidRPr="009F5E8E">
        <w:rPr>
          <w:bCs/>
          <w:sz w:val="24"/>
          <w:lang w:val="ru-RU"/>
        </w:rPr>
        <w:t>методов 1.1–1.8. Некоторые системы защиты поверхности, указанные в EN 1504-2, подходят для нанесения на живые нормальные структурные трещины, но лишь немногие из них могут перекрывать широкие неструктурные трещины, которые, возможно, необходимо заделывать другими методами.</w:t>
      </w:r>
    </w:p>
    <w:p w14:paraId="12FE92B0"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Некоторые трещины в затвердевшем бетоне образуются в результате коррозии арматуры. Данные трещины часто являются первым визуальным признаком наличия проблемы с коррозией. Трещины, вызванные коррозией, нельзя ремонтировать просто путем заполнения или герметизации. Данные дефекты следует устранять методами, </w:t>
      </w:r>
      <w:r w:rsidRPr="009F5E8E">
        <w:rPr>
          <w:bCs/>
          <w:sz w:val="24"/>
          <w:lang w:val="ru-RU"/>
        </w:rPr>
        <w:lastRenderedPageBreak/>
        <w:t>применяющими Принципы 7–11.</w:t>
      </w:r>
    </w:p>
    <w:p w14:paraId="4B4E1CD0" w14:textId="77777777" w:rsidR="009F5E8E" w:rsidRPr="009F5E8E" w:rsidRDefault="009F5E8E" w:rsidP="009F5E8E">
      <w:pPr>
        <w:spacing w:line="237" w:lineRule="auto"/>
        <w:ind w:firstLine="567"/>
        <w:jc w:val="both"/>
        <w:rPr>
          <w:bCs/>
          <w:sz w:val="24"/>
          <w:lang w:val="ru-RU"/>
        </w:rPr>
      </w:pPr>
      <w:r w:rsidRPr="009F5E8E">
        <w:rPr>
          <w:bCs/>
          <w:sz w:val="24"/>
          <w:lang w:val="ru-RU"/>
        </w:rPr>
        <w:t>Следует учитывать возможность дальнейшего перемещения трещин, отрицательно влияющих на ремонт. Дополнительная информация о подвижных и неподвижных трещинах приведена в EN 1504-5.</w:t>
      </w:r>
    </w:p>
    <w:p w14:paraId="0EB43E38" w14:textId="77777777" w:rsidR="009F5E8E" w:rsidRPr="009F5E8E" w:rsidRDefault="009F5E8E" w:rsidP="009F5E8E">
      <w:pPr>
        <w:spacing w:line="237" w:lineRule="auto"/>
        <w:ind w:firstLine="567"/>
        <w:jc w:val="both"/>
        <w:rPr>
          <w:bCs/>
          <w:sz w:val="24"/>
          <w:lang w:val="ru-RU"/>
        </w:rPr>
      </w:pPr>
      <w:r w:rsidRPr="009F5E8E">
        <w:rPr>
          <w:bCs/>
          <w:sz w:val="24"/>
          <w:lang w:val="ru-RU"/>
        </w:rPr>
        <w:t>Следует отметить, что метод 1.8 (нанесение мембран) может быть в равной степени применим к принципам 2, 6 и 8.</w:t>
      </w:r>
    </w:p>
    <w:p w14:paraId="71AA1D0C" w14:textId="77777777" w:rsidR="009F5E8E" w:rsidRPr="009F5E8E" w:rsidRDefault="009F5E8E" w:rsidP="009F5E8E">
      <w:pPr>
        <w:spacing w:line="237" w:lineRule="auto"/>
        <w:ind w:firstLine="567"/>
        <w:jc w:val="both"/>
        <w:rPr>
          <w:bCs/>
          <w:sz w:val="24"/>
          <w:lang w:val="ru-RU"/>
        </w:rPr>
      </w:pPr>
      <w:r w:rsidRPr="009F5E8E">
        <w:rPr>
          <w:bCs/>
          <w:sz w:val="24"/>
          <w:lang w:val="ru-RU"/>
        </w:rPr>
        <w:t>A.6.2.1.3 Принцип 2 — Контроль влажности</w:t>
      </w:r>
    </w:p>
    <w:p w14:paraId="26293D49" w14:textId="77777777" w:rsidR="009F5E8E" w:rsidRPr="009F5E8E" w:rsidRDefault="009F5E8E" w:rsidP="009F5E8E">
      <w:pPr>
        <w:spacing w:line="237" w:lineRule="auto"/>
        <w:ind w:firstLine="567"/>
        <w:jc w:val="both"/>
        <w:rPr>
          <w:bCs/>
          <w:sz w:val="24"/>
          <w:lang w:val="ru-RU"/>
        </w:rPr>
      </w:pPr>
      <w:r w:rsidRPr="009F5E8E">
        <w:rPr>
          <w:bCs/>
          <w:sz w:val="24"/>
          <w:lang w:val="ru-RU"/>
        </w:rPr>
        <w:t>Контроль влажности используется при ремонте бетона для контроля побочных реакций, позволяя бетону высохнуть, а также предотвращая накопление влаги. Побочные реакции могут включать щелочно-кремнеземную реакцию и сульфатную атаку. Насыщенный бетон также может быть подвержен повреждениям от замораживания и оттаивания.</w:t>
      </w:r>
    </w:p>
    <w:p w14:paraId="1720F0F7" w14:textId="77777777" w:rsidR="009F5E8E" w:rsidRPr="009F5E8E" w:rsidRDefault="009F5E8E" w:rsidP="009F5E8E">
      <w:pPr>
        <w:spacing w:line="237" w:lineRule="auto"/>
        <w:ind w:firstLine="567"/>
        <w:jc w:val="both"/>
        <w:rPr>
          <w:bCs/>
          <w:sz w:val="24"/>
          <w:lang w:val="ru-RU"/>
        </w:rPr>
      </w:pPr>
      <w:r w:rsidRPr="009F5E8E">
        <w:rPr>
          <w:bCs/>
          <w:sz w:val="24"/>
          <w:lang w:val="ru-RU"/>
        </w:rPr>
        <w:t>Системы защиты поверхности, применяемые к вертикальным и потолочным поверхностям, должны быть проницаемы для водяного пара, чтобы влага могла испаряться из бетона.</w:t>
      </w:r>
    </w:p>
    <w:p w14:paraId="65C8E63B" w14:textId="77777777" w:rsidR="009F5E8E" w:rsidRPr="009F5E8E" w:rsidRDefault="009F5E8E" w:rsidP="009F5E8E">
      <w:pPr>
        <w:spacing w:line="237" w:lineRule="auto"/>
        <w:ind w:firstLine="567"/>
        <w:jc w:val="both"/>
        <w:rPr>
          <w:bCs/>
          <w:sz w:val="24"/>
          <w:lang w:val="ru-RU"/>
        </w:rPr>
      </w:pPr>
      <w:r w:rsidRPr="009F5E8E">
        <w:rPr>
          <w:bCs/>
          <w:sz w:val="24"/>
          <w:lang w:val="ru-RU"/>
        </w:rPr>
        <w:t>Верхние поверхности горизонтальных бетонных элементов (например, подвесная плита перекрытия на автостоянке) могут иметь непроницаемую систему защиты поверхности.</w:t>
      </w:r>
    </w:p>
    <w:p w14:paraId="67354F9B" w14:textId="77777777" w:rsidR="009F5E8E" w:rsidRPr="009F5E8E" w:rsidRDefault="009F5E8E" w:rsidP="009F5E8E">
      <w:pPr>
        <w:spacing w:line="237" w:lineRule="auto"/>
        <w:ind w:firstLine="567"/>
        <w:jc w:val="both"/>
        <w:rPr>
          <w:bCs/>
          <w:sz w:val="24"/>
          <w:lang w:val="ru-RU"/>
        </w:rPr>
      </w:pPr>
      <w:r w:rsidRPr="009F5E8E">
        <w:rPr>
          <w:bCs/>
          <w:sz w:val="24"/>
          <w:lang w:val="ru-RU"/>
        </w:rPr>
        <w:t>Системы защиты поверхности обычно не должны применяться к бетону, содержащему избыточную влагу, и производители продукции должны рекомендовать соответствующие условия применения.</w:t>
      </w:r>
    </w:p>
    <w:p w14:paraId="298A1500" w14:textId="77777777" w:rsidR="009F5E8E" w:rsidRPr="009F5E8E" w:rsidRDefault="009F5E8E" w:rsidP="009F5E8E">
      <w:pPr>
        <w:spacing w:line="237" w:lineRule="auto"/>
        <w:ind w:firstLine="567"/>
        <w:jc w:val="both"/>
        <w:rPr>
          <w:bCs/>
          <w:sz w:val="24"/>
          <w:lang w:val="ru-RU"/>
        </w:rPr>
      </w:pPr>
      <w:r w:rsidRPr="009F5E8E">
        <w:rPr>
          <w:bCs/>
          <w:sz w:val="24"/>
          <w:lang w:val="ru-RU"/>
        </w:rPr>
        <w:t>A.6.2.1.4 Принцип 3 — Восстановление бетона</w:t>
      </w:r>
    </w:p>
    <w:p w14:paraId="3154742D"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Восстановление бетона обычно выполняется либо с помощью ручного ремонта, либо с помощью заливки текущим бетоном или раствором, либо путем нанесения бетона или раствора распылением. Область применения EN 1504-3 включает материалы, подходящие для структурного и неструктурного ремонта. Замена элементов может включать материалы, отличные от железобетона. Дополнительные рекомендации по </w:t>
      </w:r>
      <w:proofErr w:type="gramStart"/>
      <w:r w:rsidRPr="009F5E8E">
        <w:rPr>
          <w:bCs/>
          <w:sz w:val="24"/>
          <w:lang w:val="ru-RU"/>
        </w:rPr>
        <w:t>торкрет-бетону</w:t>
      </w:r>
      <w:proofErr w:type="gramEnd"/>
      <w:r w:rsidRPr="009F5E8E">
        <w:rPr>
          <w:bCs/>
          <w:sz w:val="24"/>
          <w:lang w:val="ru-RU"/>
        </w:rPr>
        <w:t xml:space="preserve"> приведены в EN 14487-1.</w:t>
      </w:r>
    </w:p>
    <w:p w14:paraId="763A62B5" w14:textId="77777777" w:rsidR="009F5E8E" w:rsidRPr="009F5E8E" w:rsidRDefault="009F5E8E" w:rsidP="009F5E8E">
      <w:pPr>
        <w:spacing w:line="237" w:lineRule="auto"/>
        <w:ind w:firstLine="567"/>
        <w:jc w:val="both"/>
        <w:rPr>
          <w:bCs/>
          <w:sz w:val="24"/>
          <w:lang w:val="ru-RU"/>
        </w:rPr>
      </w:pPr>
      <w:r w:rsidRPr="009F5E8E">
        <w:rPr>
          <w:bCs/>
          <w:sz w:val="24"/>
          <w:lang w:val="ru-RU"/>
        </w:rPr>
        <w:t>A.6.2.1.5 Принцип 4 — Усиление конструкции</w:t>
      </w:r>
    </w:p>
    <w:p w14:paraId="38E9B430" w14:textId="77777777" w:rsidR="009F5E8E" w:rsidRPr="009F5E8E" w:rsidRDefault="009F5E8E" w:rsidP="009F5E8E">
      <w:pPr>
        <w:spacing w:line="237" w:lineRule="auto"/>
        <w:ind w:firstLine="567"/>
        <w:jc w:val="both"/>
        <w:rPr>
          <w:bCs/>
          <w:sz w:val="24"/>
          <w:lang w:val="ru-RU"/>
        </w:rPr>
      </w:pPr>
      <w:r w:rsidRPr="009F5E8E">
        <w:rPr>
          <w:bCs/>
          <w:sz w:val="24"/>
          <w:lang w:val="ru-RU"/>
        </w:rPr>
        <w:t>При использовании Принципа 4 важно учитывать все напряжения, связанные с ремонтом и исходного или изношенного сооружения. Некоторые системы могут создавать дополнительные нагрузки на отремонтированное сооружение, что приводит к изменению исходной структурной функции.</w:t>
      </w:r>
    </w:p>
    <w:p w14:paraId="78B267C8" w14:textId="77777777" w:rsidR="009F5E8E" w:rsidRPr="009F5E8E" w:rsidRDefault="009F5E8E" w:rsidP="009F5E8E">
      <w:pPr>
        <w:spacing w:line="237" w:lineRule="auto"/>
        <w:ind w:firstLine="567"/>
        <w:jc w:val="both"/>
        <w:rPr>
          <w:bCs/>
          <w:sz w:val="24"/>
          <w:lang w:val="ru-RU"/>
        </w:rPr>
      </w:pPr>
      <w:r w:rsidRPr="009F5E8E">
        <w:rPr>
          <w:bCs/>
          <w:sz w:val="24"/>
          <w:lang w:val="ru-RU"/>
        </w:rPr>
        <w:t>В то время как инжекция или поверхностная герметизация трещин не будут структурно укреплять конструкцию, инъекцию можно использовать для восстановления структурного состояния элемента до образования трещин (например, когда произошла временная перегрузка).</w:t>
      </w:r>
    </w:p>
    <w:p w14:paraId="2B8CF9B4" w14:textId="77777777" w:rsidR="009F5E8E" w:rsidRPr="009F5E8E" w:rsidRDefault="009F5E8E" w:rsidP="009F5E8E">
      <w:pPr>
        <w:spacing w:line="237" w:lineRule="auto"/>
        <w:ind w:firstLine="567"/>
        <w:jc w:val="both"/>
        <w:rPr>
          <w:bCs/>
          <w:sz w:val="24"/>
          <w:lang w:val="ru-RU"/>
        </w:rPr>
      </w:pPr>
      <w:r w:rsidRPr="009F5E8E">
        <w:rPr>
          <w:bCs/>
          <w:sz w:val="24"/>
          <w:lang w:val="ru-RU"/>
        </w:rPr>
        <w:t>A.6.2.1.6 Принцип 5 — Увеличение физического сопротивления</w:t>
      </w:r>
    </w:p>
    <w:p w14:paraId="5A544B86" w14:textId="77777777" w:rsidR="009F5E8E" w:rsidRPr="009F5E8E" w:rsidRDefault="009F5E8E" w:rsidP="009F5E8E">
      <w:pPr>
        <w:spacing w:line="237" w:lineRule="auto"/>
        <w:ind w:firstLine="567"/>
        <w:jc w:val="both"/>
        <w:rPr>
          <w:bCs/>
          <w:sz w:val="24"/>
          <w:lang w:val="ru-RU"/>
        </w:rPr>
      </w:pPr>
      <w:r w:rsidRPr="009F5E8E">
        <w:rPr>
          <w:bCs/>
          <w:sz w:val="24"/>
          <w:lang w:val="ru-RU"/>
        </w:rPr>
        <w:t>Удаление бетонной поверхности физическими воздействиями, такими как удар или истирание, может повлиять на структурные характеристики или долговечность сооружения. Необходимо выявить причины и, возможно, потребуется принять меры физической защиты для уменьшения их последствий, а также применить методы ремонта.</w:t>
      </w:r>
    </w:p>
    <w:p w14:paraId="7A740562" w14:textId="77777777" w:rsidR="009F5E8E" w:rsidRPr="009F5E8E" w:rsidRDefault="009F5E8E" w:rsidP="009F5E8E">
      <w:pPr>
        <w:spacing w:line="237" w:lineRule="auto"/>
        <w:ind w:firstLine="567"/>
        <w:jc w:val="both"/>
        <w:rPr>
          <w:bCs/>
          <w:sz w:val="24"/>
          <w:lang w:val="ru-RU"/>
        </w:rPr>
      </w:pPr>
      <w:r w:rsidRPr="009F5E8E">
        <w:rPr>
          <w:bCs/>
          <w:sz w:val="24"/>
          <w:lang w:val="ru-RU"/>
        </w:rPr>
        <w:t>A.6.2.1.7 Принцип 6 — Повышение устойчивости к химическим веществам</w:t>
      </w:r>
    </w:p>
    <w:p w14:paraId="4FFF85C0" w14:textId="77777777" w:rsidR="009F5E8E" w:rsidRPr="009F5E8E" w:rsidRDefault="009F5E8E" w:rsidP="009F5E8E">
      <w:pPr>
        <w:spacing w:line="237" w:lineRule="auto"/>
        <w:ind w:firstLine="567"/>
        <w:jc w:val="both"/>
        <w:rPr>
          <w:bCs/>
          <w:sz w:val="24"/>
          <w:lang w:val="ru-RU"/>
        </w:rPr>
      </w:pPr>
      <w:r w:rsidRPr="009F5E8E">
        <w:rPr>
          <w:bCs/>
          <w:sz w:val="24"/>
          <w:lang w:val="ru-RU"/>
        </w:rPr>
        <w:t>В случае повреждения бетона необходимо определить химические вещества и принять соответствующие превентивные меры, а также применить методы ремонта.</w:t>
      </w:r>
    </w:p>
    <w:p w14:paraId="18BAE80D" w14:textId="77777777" w:rsidR="009F5E8E" w:rsidRPr="009F5E8E" w:rsidRDefault="009F5E8E" w:rsidP="009F5E8E">
      <w:pPr>
        <w:spacing w:line="237" w:lineRule="auto"/>
        <w:ind w:firstLine="567"/>
        <w:jc w:val="both"/>
        <w:rPr>
          <w:bCs/>
          <w:sz w:val="24"/>
          <w:lang w:val="ru-RU"/>
        </w:rPr>
      </w:pPr>
      <w:r w:rsidRPr="009F5E8E">
        <w:rPr>
          <w:bCs/>
          <w:sz w:val="24"/>
          <w:lang w:val="ru-RU"/>
        </w:rPr>
        <w:t>Стойкость бетона к различным классам воздействия окружающей среды определяется в EN 206-1.</w:t>
      </w:r>
    </w:p>
    <w:p w14:paraId="5564F145" w14:textId="6280E579" w:rsidR="009F5E8E" w:rsidRPr="009F5E8E" w:rsidRDefault="009F5E8E" w:rsidP="009F5E8E">
      <w:pPr>
        <w:spacing w:line="237" w:lineRule="auto"/>
        <w:ind w:firstLine="567"/>
        <w:jc w:val="both"/>
        <w:rPr>
          <w:bCs/>
          <w:sz w:val="24"/>
          <w:lang w:val="ru-RU"/>
        </w:rPr>
      </w:pPr>
      <w:r w:rsidRPr="009F5E8E">
        <w:rPr>
          <w:bCs/>
          <w:sz w:val="24"/>
          <w:lang w:val="ru-RU"/>
        </w:rPr>
        <w:t xml:space="preserve">Настоящий стандарт распространяется на продукты и системы, которые могут защитить бетон от воздействия окружающей среды химическими веществами, перечисленными в EN 206-1, и от сильного химического воздействия химических веществ, </w:t>
      </w:r>
      <w:r w:rsidRPr="009F5E8E">
        <w:rPr>
          <w:bCs/>
          <w:sz w:val="24"/>
          <w:lang w:val="ru-RU"/>
        </w:rPr>
        <w:lastRenderedPageBreak/>
        <w:t>перечисленных в EN 13529.</w:t>
      </w:r>
    </w:p>
    <w:p w14:paraId="1C88C6E6" w14:textId="77777777" w:rsidR="009F5E8E" w:rsidRPr="009F5E8E" w:rsidRDefault="009F5E8E" w:rsidP="009F5E8E">
      <w:pPr>
        <w:spacing w:line="237" w:lineRule="auto"/>
        <w:ind w:firstLine="567"/>
        <w:jc w:val="both"/>
        <w:rPr>
          <w:bCs/>
          <w:sz w:val="24"/>
          <w:lang w:val="ru-RU"/>
        </w:rPr>
      </w:pPr>
      <w:r w:rsidRPr="009F5E8E">
        <w:rPr>
          <w:bCs/>
          <w:sz w:val="24"/>
          <w:lang w:val="ru-RU"/>
        </w:rPr>
        <w:t>При определенных условиях почва, водоочистные сооружения и сточные воды могут выделять кислоты или сульфаты под действием бактерий, которые могут способствовать разрушению бетона и арматуры.</w:t>
      </w:r>
    </w:p>
    <w:p w14:paraId="1A7F92EA" w14:textId="77777777" w:rsidR="009F5E8E" w:rsidRPr="009F5E8E" w:rsidRDefault="009F5E8E" w:rsidP="009F5E8E">
      <w:pPr>
        <w:spacing w:line="237" w:lineRule="auto"/>
        <w:ind w:firstLine="567"/>
        <w:jc w:val="both"/>
        <w:rPr>
          <w:bCs/>
          <w:sz w:val="24"/>
          <w:lang w:val="ru-RU"/>
        </w:rPr>
      </w:pPr>
      <w:r w:rsidRPr="009F5E8E">
        <w:rPr>
          <w:bCs/>
          <w:sz w:val="24"/>
          <w:lang w:val="ru-RU"/>
        </w:rPr>
        <w:t>А.6.2.2 Принципы и методы, касающиеся коррозии арматуры</w:t>
      </w:r>
    </w:p>
    <w:p w14:paraId="2B33C977" w14:textId="77777777" w:rsidR="009F5E8E" w:rsidRPr="009F5E8E" w:rsidRDefault="009F5E8E" w:rsidP="009F5E8E">
      <w:pPr>
        <w:spacing w:line="237" w:lineRule="auto"/>
        <w:ind w:firstLine="567"/>
        <w:jc w:val="both"/>
        <w:rPr>
          <w:bCs/>
          <w:sz w:val="24"/>
          <w:lang w:val="ru-RU"/>
        </w:rPr>
      </w:pPr>
      <w:r w:rsidRPr="009F5E8E">
        <w:rPr>
          <w:bCs/>
          <w:sz w:val="24"/>
          <w:lang w:val="ru-RU"/>
        </w:rPr>
        <w:t>А.6.2.2.1 Общие положения</w:t>
      </w:r>
    </w:p>
    <w:p w14:paraId="7CC4A561" w14:textId="77777777" w:rsidR="009F5E8E" w:rsidRPr="009F5E8E" w:rsidRDefault="009F5E8E" w:rsidP="009F5E8E">
      <w:pPr>
        <w:spacing w:line="237" w:lineRule="auto"/>
        <w:ind w:firstLine="567"/>
        <w:jc w:val="both"/>
        <w:rPr>
          <w:bCs/>
          <w:sz w:val="24"/>
          <w:lang w:val="ru-RU"/>
        </w:rPr>
      </w:pPr>
      <w:r w:rsidRPr="009F5E8E">
        <w:rPr>
          <w:bCs/>
          <w:sz w:val="24"/>
          <w:lang w:val="ru-RU"/>
        </w:rPr>
        <w:t>А.5.2.2 предоставляет справочную информацию о принципах ремонта с 7 по 11 в таблице 1 и не дает подробных комментариев по отдельным пунктам в нормативном тексте.</w:t>
      </w:r>
    </w:p>
    <w:p w14:paraId="1F098190" w14:textId="77777777" w:rsidR="009F5E8E" w:rsidRPr="009F5E8E" w:rsidRDefault="009F5E8E" w:rsidP="009F5E8E">
      <w:pPr>
        <w:spacing w:line="237" w:lineRule="auto"/>
        <w:ind w:firstLine="567"/>
        <w:jc w:val="both"/>
        <w:rPr>
          <w:bCs/>
          <w:sz w:val="24"/>
          <w:lang w:val="ru-RU"/>
        </w:rPr>
      </w:pPr>
      <w:r w:rsidRPr="009F5E8E">
        <w:rPr>
          <w:bCs/>
          <w:sz w:val="24"/>
          <w:lang w:val="ru-RU"/>
        </w:rPr>
        <w:t>Арматура может подвергаться риску коррозии по целому ряду причин, в том числе из-за низкого качества или отсутствия бетонного покрытия, загрязнения, т.е. хлоридами, ускорением карбонизации или другими физическими, химическими или электрохимическими воздействиями.</w:t>
      </w:r>
    </w:p>
    <w:p w14:paraId="2F2127F4" w14:textId="77777777" w:rsidR="009F5E8E" w:rsidRPr="009F5E8E" w:rsidRDefault="009F5E8E" w:rsidP="009F5E8E">
      <w:pPr>
        <w:spacing w:line="237" w:lineRule="auto"/>
        <w:ind w:firstLine="567"/>
        <w:jc w:val="both"/>
        <w:rPr>
          <w:bCs/>
          <w:sz w:val="24"/>
          <w:lang w:val="ru-RU"/>
        </w:rPr>
      </w:pPr>
      <w:r w:rsidRPr="009F5E8E">
        <w:rPr>
          <w:bCs/>
          <w:sz w:val="24"/>
          <w:lang w:val="ru-RU"/>
        </w:rPr>
        <w:t>A.6.2.2.2 Карбонизация</w:t>
      </w:r>
    </w:p>
    <w:p w14:paraId="26067EDA" w14:textId="3F6D7A4D" w:rsidR="009F5E8E" w:rsidRPr="009F5E8E" w:rsidRDefault="009F5E8E" w:rsidP="009F5E8E">
      <w:pPr>
        <w:spacing w:line="237" w:lineRule="auto"/>
        <w:ind w:firstLine="567"/>
        <w:jc w:val="both"/>
        <w:rPr>
          <w:bCs/>
          <w:sz w:val="24"/>
          <w:lang w:val="ru-RU"/>
        </w:rPr>
      </w:pPr>
      <w:r w:rsidRPr="009F5E8E">
        <w:rPr>
          <w:bCs/>
          <w:sz w:val="24"/>
          <w:lang w:val="ru-RU"/>
        </w:rPr>
        <w:t xml:space="preserve">Если арматура защищена некоторым оставшимся </w:t>
      </w:r>
      <w:proofErr w:type="spellStart"/>
      <w:r w:rsidRPr="009F5E8E">
        <w:rPr>
          <w:bCs/>
          <w:sz w:val="24"/>
          <w:lang w:val="ru-RU"/>
        </w:rPr>
        <w:t>неуглеродистым</w:t>
      </w:r>
      <w:proofErr w:type="spellEnd"/>
      <w:r w:rsidRPr="009F5E8E">
        <w:rPr>
          <w:bCs/>
          <w:sz w:val="24"/>
          <w:lang w:val="ru-RU"/>
        </w:rPr>
        <w:t xml:space="preserve"> покрытием (как показывает испытание на карбонизацию - см. EN 14630), методы 1.2, 1.3 и </w:t>
      </w:r>
      <w:r>
        <w:rPr>
          <w:bCs/>
          <w:sz w:val="24"/>
          <w:lang w:val="ru-RU"/>
        </w:rPr>
        <w:br/>
      </w:r>
      <w:r w:rsidRPr="009F5E8E">
        <w:rPr>
          <w:bCs/>
          <w:sz w:val="24"/>
          <w:lang w:val="ru-RU"/>
        </w:rPr>
        <w:t xml:space="preserve">1.7 (см. </w:t>
      </w:r>
      <w:r>
        <w:rPr>
          <w:bCs/>
          <w:sz w:val="24"/>
          <w:lang w:val="ru-RU"/>
        </w:rPr>
        <w:t>т</w:t>
      </w:r>
      <w:r w:rsidRPr="009F5E8E">
        <w:rPr>
          <w:bCs/>
          <w:sz w:val="24"/>
          <w:lang w:val="ru-RU"/>
        </w:rPr>
        <w:t>аблицу 1) являются примерами, которые могут быть использованы для уменьшения доступа диоксида углерода к бетону.</w:t>
      </w:r>
    </w:p>
    <w:p w14:paraId="623D4869" w14:textId="77777777" w:rsidR="009F5E8E" w:rsidRPr="009F5E8E" w:rsidRDefault="009F5E8E" w:rsidP="009F5E8E">
      <w:pPr>
        <w:spacing w:line="237" w:lineRule="auto"/>
        <w:ind w:firstLine="567"/>
        <w:jc w:val="both"/>
        <w:rPr>
          <w:bCs/>
          <w:sz w:val="24"/>
          <w:lang w:val="ru-RU"/>
        </w:rPr>
      </w:pPr>
      <w:r w:rsidRPr="009F5E8E">
        <w:rPr>
          <w:bCs/>
          <w:sz w:val="24"/>
          <w:lang w:val="ru-RU"/>
        </w:rPr>
        <w:t>Там, где арматура соприкасается с карбонизированным бетоном, пассивность теряется и может начаться коррозия. В этой ситуации для борьбы с коррозией можно использовать различные методы, используя один или несколько принципов и методов.</w:t>
      </w:r>
    </w:p>
    <w:p w14:paraId="640FCE77" w14:textId="77777777" w:rsidR="009F5E8E" w:rsidRPr="009F5E8E" w:rsidRDefault="009F5E8E" w:rsidP="009F5E8E">
      <w:pPr>
        <w:spacing w:line="237" w:lineRule="auto"/>
        <w:ind w:firstLine="567"/>
        <w:jc w:val="both"/>
        <w:rPr>
          <w:bCs/>
          <w:sz w:val="24"/>
          <w:lang w:val="ru-RU"/>
        </w:rPr>
      </w:pPr>
      <w:r w:rsidRPr="009F5E8E">
        <w:rPr>
          <w:bCs/>
          <w:sz w:val="24"/>
          <w:lang w:val="ru-RU"/>
        </w:rPr>
        <w:t>Помимо двуокиси углерода другие переносимые по воздуху кислотные загрязнители, такие как двуокись серы, могут воздействовать как на бетон, так и на арматуру в местах с высоким уровнем загрязнения, например, в дымоходах.</w:t>
      </w:r>
    </w:p>
    <w:p w14:paraId="74FAC3AD" w14:textId="77777777" w:rsidR="009F5E8E" w:rsidRPr="009F5E8E" w:rsidRDefault="009F5E8E" w:rsidP="009F5E8E">
      <w:pPr>
        <w:spacing w:line="237" w:lineRule="auto"/>
        <w:ind w:firstLine="567"/>
        <w:jc w:val="both"/>
        <w:rPr>
          <w:bCs/>
          <w:sz w:val="24"/>
          <w:lang w:val="ru-RU"/>
        </w:rPr>
      </w:pPr>
      <w:r w:rsidRPr="009F5E8E">
        <w:rPr>
          <w:bCs/>
          <w:sz w:val="24"/>
          <w:lang w:val="ru-RU"/>
        </w:rPr>
        <w:t>A.6.2.2.3 Хлориды или другие коррозионно-активные загрязнители</w:t>
      </w:r>
    </w:p>
    <w:p w14:paraId="5331BE21" w14:textId="77777777" w:rsidR="009F5E8E" w:rsidRPr="009F5E8E" w:rsidRDefault="009F5E8E" w:rsidP="009F5E8E">
      <w:pPr>
        <w:spacing w:line="237" w:lineRule="auto"/>
        <w:ind w:firstLine="567"/>
        <w:jc w:val="both"/>
        <w:rPr>
          <w:bCs/>
          <w:sz w:val="24"/>
          <w:lang w:val="ru-RU"/>
        </w:rPr>
      </w:pPr>
      <w:r w:rsidRPr="009F5E8E">
        <w:rPr>
          <w:bCs/>
          <w:sz w:val="24"/>
          <w:lang w:val="ru-RU"/>
        </w:rPr>
        <w:t>Коррозию, вызванную попаданием ионов хлора, лечить труднее, чем коррозию, вызванную карбонизацией.</w:t>
      </w:r>
    </w:p>
    <w:p w14:paraId="3657E29D" w14:textId="38738288" w:rsidR="009F5E8E" w:rsidRPr="009F5E8E" w:rsidRDefault="009F5E8E" w:rsidP="009F5E8E">
      <w:pPr>
        <w:spacing w:line="237" w:lineRule="auto"/>
        <w:ind w:firstLine="567"/>
        <w:jc w:val="both"/>
        <w:rPr>
          <w:bCs/>
          <w:sz w:val="24"/>
          <w:lang w:val="ru-RU"/>
        </w:rPr>
      </w:pPr>
      <w:r w:rsidRPr="009F5E8E">
        <w:rPr>
          <w:bCs/>
          <w:sz w:val="24"/>
          <w:lang w:val="ru-RU"/>
        </w:rPr>
        <w:t xml:space="preserve">Присутствие ионов хлора на глубине армирования разрушает пассивный слой в некарбонатном бетоне и позволяет начать коррозию. При обнаружении повышенного содержания ионов хлора (как показало испытание на содержание ионов </w:t>
      </w:r>
      <w:r>
        <w:rPr>
          <w:bCs/>
          <w:sz w:val="24"/>
          <w:lang w:val="ru-RU"/>
        </w:rPr>
        <w:br/>
      </w:r>
      <w:r w:rsidRPr="009F5E8E">
        <w:rPr>
          <w:bCs/>
          <w:sz w:val="24"/>
          <w:lang w:val="ru-RU"/>
        </w:rPr>
        <w:t>хлора – см. EN 14629) существует риск возникновения коррозии арматуры. Концентрация, вызывающая коррозию, варьируется в каждом отдельном случае и зависит от многих факторов, включая тип цемента, водоцементное соотношение, источник хлорида, щелочность бетона и окружающую среду.</w:t>
      </w:r>
    </w:p>
    <w:p w14:paraId="649D66B7" w14:textId="77777777" w:rsidR="009F5E8E" w:rsidRPr="009F5E8E" w:rsidRDefault="009F5E8E" w:rsidP="009F5E8E">
      <w:pPr>
        <w:spacing w:line="237" w:lineRule="auto"/>
        <w:ind w:firstLine="567"/>
        <w:jc w:val="both"/>
        <w:rPr>
          <w:bCs/>
          <w:sz w:val="24"/>
          <w:lang w:val="ru-RU"/>
        </w:rPr>
      </w:pPr>
      <w:r w:rsidRPr="009F5E8E">
        <w:rPr>
          <w:bCs/>
          <w:sz w:val="24"/>
          <w:lang w:val="ru-RU"/>
        </w:rPr>
        <w:t>Источник хлорид-иона также важен, в частности, был ли хлорид введен в бетон во время строительства или попал в бетон после затвердевания. При заданном содержании ионов хлора хлорид, попавший в бетон извне, более агрессивен с точки зрения коррозионной опасности. Риск коррозии также может быть увеличен из-за карбонизации бетона, содержащего относительно низкие концентрации ионов хлорида.</w:t>
      </w:r>
    </w:p>
    <w:p w14:paraId="057A77D7" w14:textId="6B93FDFC" w:rsidR="009F5E8E" w:rsidRPr="009F5E8E" w:rsidRDefault="009F5E8E" w:rsidP="009F5E8E">
      <w:pPr>
        <w:spacing w:line="237" w:lineRule="auto"/>
        <w:ind w:firstLine="567"/>
        <w:jc w:val="both"/>
        <w:rPr>
          <w:bCs/>
          <w:sz w:val="24"/>
          <w:lang w:val="ru-RU"/>
        </w:rPr>
      </w:pPr>
      <w:r w:rsidRPr="009F5E8E">
        <w:rPr>
          <w:bCs/>
          <w:sz w:val="24"/>
          <w:lang w:val="ru-RU"/>
        </w:rPr>
        <w:t>Традиционно в качестве порога, выше которого может возникнуть коррозия арматуры, использовалась цифра 0,4</w:t>
      </w:r>
      <w:r>
        <w:rPr>
          <w:bCs/>
          <w:sz w:val="24"/>
          <w:lang w:val="ru-RU"/>
        </w:rPr>
        <w:t xml:space="preserve"> </w:t>
      </w:r>
      <w:r w:rsidRPr="009F5E8E">
        <w:rPr>
          <w:bCs/>
          <w:sz w:val="24"/>
          <w:lang w:val="ru-RU"/>
        </w:rPr>
        <w:t>% по массе цемента. Более поздние исследования показывают, что эта цифра может быть намного ниже, иногда ниже 0,2</w:t>
      </w:r>
      <w:r>
        <w:rPr>
          <w:bCs/>
          <w:sz w:val="24"/>
          <w:lang w:val="ru-RU"/>
        </w:rPr>
        <w:t xml:space="preserve"> </w:t>
      </w:r>
      <w:r w:rsidRPr="009F5E8E">
        <w:rPr>
          <w:bCs/>
          <w:sz w:val="24"/>
          <w:lang w:val="ru-RU"/>
        </w:rPr>
        <w:t>%, хотя в определенных условиях окружающей среды допустимы гораздо более высокие значения. Поэтому важно сопоставить риск коррозии с фактическими преобладающими условиями каждой конструкции, и не следует принимать никаких «безопасных» пределов.</w:t>
      </w:r>
    </w:p>
    <w:p w14:paraId="46542229" w14:textId="77777777" w:rsidR="009F5E8E" w:rsidRPr="009F5E8E" w:rsidRDefault="009F5E8E" w:rsidP="009F5E8E">
      <w:pPr>
        <w:spacing w:line="237" w:lineRule="auto"/>
        <w:ind w:firstLine="567"/>
        <w:jc w:val="both"/>
        <w:rPr>
          <w:bCs/>
          <w:sz w:val="24"/>
          <w:lang w:val="ru-RU"/>
        </w:rPr>
      </w:pPr>
      <w:r w:rsidRPr="009F5E8E">
        <w:rPr>
          <w:bCs/>
          <w:sz w:val="24"/>
          <w:lang w:val="ru-RU"/>
        </w:rPr>
        <w:t>Коррозия арматуры также может быть вызвана галогенидами, отличными от хлоридов, или другими водорастворимыми химическими веществами.</w:t>
      </w:r>
    </w:p>
    <w:p w14:paraId="24AF5B6F"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Обработка локальных участков бетона, загрязненных ионами хлора, может быть успешно проведена </w:t>
      </w:r>
      <w:proofErr w:type="spellStart"/>
      <w:r w:rsidRPr="009F5E8E">
        <w:rPr>
          <w:bCs/>
          <w:sz w:val="24"/>
          <w:lang w:val="ru-RU"/>
        </w:rPr>
        <w:t>заплатным</w:t>
      </w:r>
      <w:proofErr w:type="spellEnd"/>
      <w:r w:rsidRPr="009F5E8E">
        <w:rPr>
          <w:bCs/>
          <w:sz w:val="24"/>
          <w:lang w:val="ru-RU"/>
        </w:rPr>
        <w:t xml:space="preserve"> ремонтом, удаляющим весь загрязненный бетон. Однако при обширном загрязнении обработка только поврежденных участков не обеспечит долговременного ремонта. Участки, отремонтированные новым раствором или бетоном, </w:t>
      </w:r>
      <w:r w:rsidRPr="009F5E8E">
        <w:rPr>
          <w:bCs/>
          <w:sz w:val="24"/>
          <w:lang w:val="ru-RU"/>
        </w:rPr>
        <w:lastRenderedPageBreak/>
        <w:t>могут инициировать коррозию на прилегающих участках загрязненного бетона (часто это называют зарождающимся анодным эффектом или кольцевым анодным эффектом). В этих ситуациях необходимо рассмотреть дополнительные методы, если необходимо остановить коррозию, такие как методы, указанные в Принципах 7-11.</w:t>
      </w:r>
    </w:p>
    <w:p w14:paraId="7A2EE88B" w14:textId="77777777" w:rsidR="009F5E8E" w:rsidRPr="009F5E8E" w:rsidRDefault="009F5E8E" w:rsidP="009F5E8E">
      <w:pPr>
        <w:spacing w:line="237" w:lineRule="auto"/>
        <w:ind w:firstLine="567"/>
        <w:jc w:val="both"/>
        <w:rPr>
          <w:bCs/>
          <w:sz w:val="24"/>
          <w:lang w:val="ru-RU"/>
        </w:rPr>
      </w:pPr>
      <w:r w:rsidRPr="009F5E8E">
        <w:rPr>
          <w:bCs/>
          <w:sz w:val="24"/>
          <w:lang w:val="ru-RU"/>
        </w:rPr>
        <w:t>A.6.2.2.4 Принцип 7 — Сохранение или восстановление пассивности</w:t>
      </w:r>
    </w:p>
    <w:p w14:paraId="749C1EA5" w14:textId="77777777" w:rsidR="009F5E8E" w:rsidRPr="009F5E8E" w:rsidRDefault="009F5E8E" w:rsidP="009F5E8E">
      <w:pPr>
        <w:spacing w:line="237" w:lineRule="auto"/>
        <w:ind w:firstLine="567"/>
        <w:jc w:val="both"/>
        <w:rPr>
          <w:bCs/>
          <w:sz w:val="24"/>
          <w:lang w:val="ru-RU"/>
        </w:rPr>
      </w:pPr>
      <w:r w:rsidRPr="009F5E8E">
        <w:rPr>
          <w:bCs/>
          <w:sz w:val="24"/>
          <w:lang w:val="ru-RU"/>
        </w:rPr>
        <w:t>А.6.2.2.4.1 Общие положения</w:t>
      </w:r>
    </w:p>
    <w:p w14:paraId="24508D6A" w14:textId="77777777" w:rsidR="009F5E8E" w:rsidRPr="009F5E8E" w:rsidRDefault="009F5E8E" w:rsidP="009F5E8E">
      <w:pPr>
        <w:spacing w:line="237" w:lineRule="auto"/>
        <w:ind w:firstLine="567"/>
        <w:jc w:val="both"/>
        <w:rPr>
          <w:bCs/>
          <w:sz w:val="24"/>
          <w:lang w:val="ru-RU"/>
        </w:rPr>
      </w:pPr>
      <w:r w:rsidRPr="009F5E8E">
        <w:rPr>
          <w:bCs/>
          <w:sz w:val="24"/>
          <w:lang w:val="ru-RU"/>
        </w:rPr>
        <w:t>Методы относятся к обработке или замене бетона, окружающего арматуру, для снижения риска коррозии.</w:t>
      </w:r>
    </w:p>
    <w:p w14:paraId="63381221" w14:textId="77777777" w:rsidR="009F5E8E" w:rsidRPr="009F5E8E" w:rsidRDefault="009F5E8E" w:rsidP="009F5E8E">
      <w:pPr>
        <w:spacing w:line="237" w:lineRule="auto"/>
        <w:ind w:firstLine="567"/>
        <w:jc w:val="both"/>
        <w:rPr>
          <w:bCs/>
          <w:sz w:val="24"/>
          <w:lang w:val="ru-RU"/>
        </w:rPr>
      </w:pPr>
      <w:r w:rsidRPr="009F5E8E">
        <w:rPr>
          <w:bCs/>
          <w:sz w:val="24"/>
          <w:lang w:val="ru-RU"/>
        </w:rPr>
        <w:t>A.6.2.2.4.2 Метод 7.1 Увеличение покрытия дополнительным раствором или бетоном</w:t>
      </w:r>
    </w:p>
    <w:p w14:paraId="791C5B85" w14:textId="77777777" w:rsidR="009F5E8E" w:rsidRPr="009F5E8E" w:rsidRDefault="009F5E8E" w:rsidP="009F5E8E">
      <w:pPr>
        <w:spacing w:line="237" w:lineRule="auto"/>
        <w:ind w:firstLine="567"/>
        <w:jc w:val="both"/>
        <w:rPr>
          <w:bCs/>
          <w:sz w:val="24"/>
          <w:lang w:val="ru-RU"/>
        </w:rPr>
      </w:pPr>
      <w:r w:rsidRPr="009F5E8E">
        <w:rPr>
          <w:bCs/>
          <w:sz w:val="24"/>
          <w:lang w:val="ru-RU"/>
        </w:rPr>
        <w:t>Если армирование является пассивным, поверх карбонизированного бетона может быть добавлен дополнительный слой раствора или бетона для обеспечения дополнительной защиты.</w:t>
      </w:r>
    </w:p>
    <w:p w14:paraId="4284E42B" w14:textId="77777777" w:rsidR="009F5E8E" w:rsidRPr="009F5E8E" w:rsidRDefault="009F5E8E" w:rsidP="009F5E8E">
      <w:pPr>
        <w:spacing w:line="237" w:lineRule="auto"/>
        <w:ind w:firstLine="567"/>
        <w:jc w:val="both"/>
        <w:rPr>
          <w:bCs/>
          <w:sz w:val="24"/>
          <w:lang w:val="ru-RU"/>
        </w:rPr>
      </w:pPr>
      <w:r w:rsidRPr="009F5E8E">
        <w:rPr>
          <w:bCs/>
          <w:sz w:val="24"/>
          <w:lang w:val="ru-RU"/>
        </w:rPr>
        <w:t>A.6.2.2.4.3 Метод 7.2 Замена загрязненного или карбонизированного бетона</w:t>
      </w:r>
    </w:p>
    <w:p w14:paraId="7F3217E4" w14:textId="77777777" w:rsidR="009F5E8E" w:rsidRPr="009F5E8E" w:rsidRDefault="009F5E8E" w:rsidP="009F5E8E">
      <w:pPr>
        <w:spacing w:line="237" w:lineRule="auto"/>
        <w:ind w:firstLine="567"/>
        <w:jc w:val="both"/>
        <w:rPr>
          <w:bCs/>
          <w:sz w:val="24"/>
          <w:lang w:val="ru-RU"/>
        </w:rPr>
      </w:pPr>
      <w:r w:rsidRPr="009F5E8E">
        <w:rPr>
          <w:bCs/>
          <w:sz w:val="24"/>
          <w:lang w:val="ru-RU"/>
        </w:rPr>
        <w:t>Если арматура потеряла защиту в результате карбонизации или попадания ионов хлора, конструкцию можно отремонтировать, заменив загрязненный или карбонизированный бетон новым бетоном или раствором в соответствии с методом 7.2. Может потребоваться дополнительная защита в виде системы защиты поверхности в соответствии с Принципом 1. В случае, когда ионы хлорида остаются в бетоне, возникает риск повторного загрязнения ремонтируемого участка путем диффузии и образования зарождающихся анодов на арматуре в окружающем бетоне. В таких ситуациях может потребоваться рассмотреть другие методы ремонта.</w:t>
      </w:r>
    </w:p>
    <w:p w14:paraId="7AAB97A3"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A.6.2.2.4.4 Метод 7.3 Электрохимическая </w:t>
      </w:r>
      <w:proofErr w:type="spellStart"/>
      <w:r w:rsidRPr="009F5E8E">
        <w:rPr>
          <w:bCs/>
          <w:sz w:val="24"/>
          <w:lang w:val="ru-RU"/>
        </w:rPr>
        <w:t>рекализация</w:t>
      </w:r>
      <w:proofErr w:type="spellEnd"/>
      <w:r w:rsidRPr="009F5E8E">
        <w:rPr>
          <w:bCs/>
          <w:sz w:val="24"/>
          <w:lang w:val="ru-RU"/>
        </w:rPr>
        <w:t xml:space="preserve"> карбонатного бетона</w:t>
      </w:r>
    </w:p>
    <w:p w14:paraId="23E5444C"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Там, где армирование является активным или пассивным, дополнительная защита от коррозии может быть обеспечена электрохимической </w:t>
      </w:r>
      <w:proofErr w:type="spellStart"/>
      <w:r w:rsidRPr="009F5E8E">
        <w:rPr>
          <w:bCs/>
          <w:sz w:val="24"/>
          <w:lang w:val="ru-RU"/>
        </w:rPr>
        <w:t>рекализацией</w:t>
      </w:r>
      <w:proofErr w:type="spellEnd"/>
      <w:r w:rsidRPr="009F5E8E">
        <w:rPr>
          <w:bCs/>
          <w:sz w:val="24"/>
          <w:lang w:val="ru-RU"/>
        </w:rPr>
        <w:t>, которая повышает щелочность карбонатного бетона и обеспечивает пассивность армирования.</w:t>
      </w:r>
    </w:p>
    <w:p w14:paraId="2D79E9A8" w14:textId="77777777" w:rsidR="009F5E8E" w:rsidRPr="009F5E8E" w:rsidRDefault="009F5E8E" w:rsidP="009F5E8E">
      <w:pPr>
        <w:spacing w:line="237" w:lineRule="auto"/>
        <w:ind w:firstLine="567"/>
        <w:jc w:val="both"/>
        <w:rPr>
          <w:bCs/>
          <w:sz w:val="24"/>
          <w:lang w:val="ru-RU"/>
        </w:rPr>
      </w:pPr>
      <w:r w:rsidRPr="009F5E8E">
        <w:rPr>
          <w:bCs/>
          <w:sz w:val="24"/>
          <w:lang w:val="ru-RU"/>
        </w:rPr>
        <w:t>Данный метод применяется в соответствии с принципами CEN/TS 14038-1. Применение подходящих покрытий может продлить срок службы обработки.</w:t>
      </w:r>
    </w:p>
    <w:p w14:paraId="2907028A"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A.6.2.2.4.5 Метод 7.4 </w:t>
      </w:r>
      <w:proofErr w:type="spellStart"/>
      <w:r w:rsidRPr="009F5E8E">
        <w:rPr>
          <w:bCs/>
          <w:sz w:val="24"/>
          <w:lang w:val="ru-RU"/>
        </w:rPr>
        <w:t>Рекализация</w:t>
      </w:r>
      <w:proofErr w:type="spellEnd"/>
      <w:r w:rsidRPr="009F5E8E">
        <w:rPr>
          <w:bCs/>
          <w:sz w:val="24"/>
          <w:lang w:val="ru-RU"/>
        </w:rPr>
        <w:t xml:space="preserve"> карбонизированного бетона путем диффузии</w:t>
      </w:r>
    </w:p>
    <w:p w14:paraId="0CF935C3" w14:textId="77777777" w:rsidR="009F5E8E" w:rsidRPr="009F5E8E" w:rsidRDefault="009F5E8E" w:rsidP="009F5E8E">
      <w:pPr>
        <w:spacing w:line="237" w:lineRule="auto"/>
        <w:ind w:firstLine="567"/>
        <w:jc w:val="both"/>
        <w:rPr>
          <w:bCs/>
          <w:sz w:val="24"/>
          <w:lang w:val="ru-RU"/>
        </w:rPr>
      </w:pPr>
      <w:r w:rsidRPr="009F5E8E">
        <w:rPr>
          <w:bCs/>
          <w:sz w:val="24"/>
          <w:lang w:val="ru-RU"/>
        </w:rPr>
        <w:t>Опыт применения данного метода ограничен, но в некоторых частях Европы в определенных ситуациях использовались разные подходы.</w:t>
      </w:r>
    </w:p>
    <w:p w14:paraId="4F903435" w14:textId="77777777" w:rsidR="009F5E8E" w:rsidRPr="009F5E8E" w:rsidRDefault="009F5E8E" w:rsidP="009F5E8E">
      <w:pPr>
        <w:spacing w:line="237" w:lineRule="auto"/>
        <w:ind w:firstLine="567"/>
        <w:jc w:val="both"/>
        <w:rPr>
          <w:bCs/>
          <w:sz w:val="24"/>
          <w:lang w:val="ru-RU"/>
        </w:rPr>
      </w:pPr>
      <w:r w:rsidRPr="009F5E8E">
        <w:rPr>
          <w:bCs/>
          <w:sz w:val="24"/>
          <w:lang w:val="ru-RU"/>
        </w:rPr>
        <w:t>Один из подходов включает нанесение сильнощелочного цементного бетона или раствора на поверхность карбонизированного бетона, что позволяет повторно подщелочить бетон за счет диффузии с поверхности.</w:t>
      </w:r>
    </w:p>
    <w:p w14:paraId="4539FC6A" w14:textId="77777777" w:rsidR="009F5E8E" w:rsidRPr="009F5E8E" w:rsidRDefault="009F5E8E" w:rsidP="009F5E8E">
      <w:pPr>
        <w:spacing w:line="237" w:lineRule="auto"/>
        <w:ind w:firstLine="567"/>
        <w:jc w:val="both"/>
        <w:rPr>
          <w:bCs/>
          <w:sz w:val="24"/>
          <w:lang w:val="ru-RU"/>
        </w:rPr>
      </w:pPr>
      <w:r w:rsidRPr="009F5E8E">
        <w:rPr>
          <w:bCs/>
          <w:sz w:val="24"/>
          <w:lang w:val="ru-RU"/>
        </w:rPr>
        <w:t>A.6.2.2.4.6 Метод 7.5 Электрохимическая экстракция хлорида</w:t>
      </w:r>
    </w:p>
    <w:p w14:paraId="5C9538D6" w14:textId="77777777" w:rsidR="009F5E8E" w:rsidRPr="009F5E8E" w:rsidRDefault="009F5E8E" w:rsidP="009F5E8E">
      <w:pPr>
        <w:spacing w:line="237" w:lineRule="auto"/>
        <w:ind w:firstLine="567"/>
        <w:jc w:val="both"/>
        <w:rPr>
          <w:bCs/>
          <w:sz w:val="24"/>
          <w:lang w:val="ru-RU"/>
        </w:rPr>
      </w:pPr>
      <w:r w:rsidRPr="009F5E8E">
        <w:rPr>
          <w:bCs/>
          <w:sz w:val="24"/>
          <w:lang w:val="ru-RU"/>
        </w:rPr>
        <w:t>Там, где арматура активна или пассивна из-за проникновения ионов хлора, дополнительная защита от коррозии может быть обеспечена за счет электрохимического извлечения хлоридов, что снижает содержание ионов хлора в бетоне, окружающем арматуру, и обеспечивает пассивность.</w:t>
      </w:r>
    </w:p>
    <w:p w14:paraId="63B24AC6" w14:textId="77777777" w:rsidR="009F5E8E" w:rsidRPr="009F5E8E" w:rsidRDefault="009F5E8E" w:rsidP="009F5E8E">
      <w:pPr>
        <w:spacing w:line="237" w:lineRule="auto"/>
        <w:ind w:firstLine="567"/>
        <w:jc w:val="both"/>
        <w:rPr>
          <w:bCs/>
          <w:sz w:val="24"/>
          <w:lang w:val="ru-RU"/>
        </w:rPr>
      </w:pPr>
      <w:r w:rsidRPr="009F5E8E">
        <w:rPr>
          <w:bCs/>
          <w:sz w:val="24"/>
          <w:lang w:val="ru-RU"/>
        </w:rPr>
        <w:t>Руководство по данному методу будет содержаться в CEN/TS 14038-2 (в стадии подготовки), касающемся экстракции хлоридов, которая в настоящее время находится в стадии подготовки.</w:t>
      </w:r>
    </w:p>
    <w:p w14:paraId="6843535D" w14:textId="77777777" w:rsidR="009F5E8E" w:rsidRPr="009F5E8E" w:rsidRDefault="009F5E8E" w:rsidP="009F5E8E">
      <w:pPr>
        <w:spacing w:line="237" w:lineRule="auto"/>
        <w:ind w:firstLine="567"/>
        <w:jc w:val="both"/>
        <w:rPr>
          <w:bCs/>
          <w:sz w:val="24"/>
          <w:lang w:val="ru-RU"/>
        </w:rPr>
      </w:pPr>
      <w:r w:rsidRPr="009F5E8E">
        <w:rPr>
          <w:bCs/>
          <w:sz w:val="24"/>
          <w:lang w:val="ru-RU"/>
        </w:rPr>
        <w:t>A.6.2.2.4.7 Принцип 8 — Увеличение удельного сопротивления</w:t>
      </w:r>
    </w:p>
    <w:p w14:paraId="79E208F9" w14:textId="77777777" w:rsidR="009F5E8E" w:rsidRPr="009F5E8E" w:rsidRDefault="009F5E8E" w:rsidP="009F5E8E">
      <w:pPr>
        <w:spacing w:line="237" w:lineRule="auto"/>
        <w:ind w:firstLine="567"/>
        <w:jc w:val="both"/>
        <w:rPr>
          <w:bCs/>
          <w:sz w:val="24"/>
          <w:lang w:val="ru-RU"/>
        </w:rPr>
      </w:pPr>
      <w:r w:rsidRPr="009F5E8E">
        <w:rPr>
          <w:bCs/>
          <w:sz w:val="24"/>
          <w:lang w:val="ru-RU"/>
        </w:rPr>
        <w:t>Внутри, в сухих зданиях, коррозия редко представляет собой проблему, даже если бетон карбонизируется на глубине армирования. Это связано с тем, что низкое содержание влаги в закрытых зданиях имеет тенденцию повышать удельное сопротивление бетона до уровня, при котором скорость коррозии незначительна.</w:t>
      </w:r>
    </w:p>
    <w:p w14:paraId="6F7F31C3" w14:textId="77777777" w:rsidR="009F5E8E" w:rsidRPr="009F5E8E" w:rsidRDefault="009F5E8E" w:rsidP="009F5E8E">
      <w:pPr>
        <w:spacing w:line="237" w:lineRule="auto"/>
        <w:ind w:firstLine="567"/>
        <w:jc w:val="both"/>
        <w:rPr>
          <w:bCs/>
          <w:sz w:val="24"/>
          <w:lang w:val="ru-RU"/>
        </w:rPr>
      </w:pPr>
      <w:r w:rsidRPr="009F5E8E">
        <w:rPr>
          <w:bCs/>
          <w:sz w:val="24"/>
          <w:lang w:val="ru-RU"/>
        </w:rPr>
        <w:t>В некоторых ситуациях удельное сопротивление наружного бетона может быть снижено за счет применения вентилируемой наружной облицовки, водоотталкивающей обработки поверхности, пропитки для заполнения пор или поверхностных покрытий.</w:t>
      </w:r>
    </w:p>
    <w:p w14:paraId="7DA50909"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(Принципы 1 и 2). Техника снижения скорости коррозии за счет ограничения </w:t>
      </w:r>
      <w:r w:rsidRPr="009F5E8E">
        <w:rPr>
          <w:bCs/>
          <w:sz w:val="24"/>
          <w:lang w:val="ru-RU"/>
        </w:rPr>
        <w:lastRenderedPageBreak/>
        <w:t>содержания влаги, например, путем облицовки, ограничивается ситуациями, если можно предотвратить поглощение бетоном воды из других источников. Также нельзя препятствовать выходу влаги из бетона.</w:t>
      </w:r>
    </w:p>
    <w:p w14:paraId="3F58A092" w14:textId="77777777" w:rsidR="009F5E8E" w:rsidRPr="009F5E8E" w:rsidRDefault="009F5E8E" w:rsidP="009F5E8E">
      <w:pPr>
        <w:spacing w:line="237" w:lineRule="auto"/>
        <w:ind w:firstLine="567"/>
        <w:jc w:val="both"/>
        <w:rPr>
          <w:bCs/>
          <w:sz w:val="24"/>
          <w:lang w:val="ru-RU"/>
        </w:rPr>
      </w:pPr>
      <w:r w:rsidRPr="009F5E8E">
        <w:rPr>
          <w:bCs/>
          <w:sz w:val="24"/>
          <w:lang w:val="ru-RU"/>
        </w:rPr>
        <w:t>Для бетона, загрязненного хлоридами, риск коррозии более значителен. Методы, повышающие удельное сопротивление бетона, сами по себе могут оказаться недостаточными для уменьшения коррозии арматуры. В этой ситуации могут потребоваться дополнительные Принципы ремонта.</w:t>
      </w:r>
    </w:p>
    <w:p w14:paraId="4614D615" w14:textId="77777777" w:rsidR="009F5E8E" w:rsidRPr="009F5E8E" w:rsidRDefault="009F5E8E" w:rsidP="009F5E8E">
      <w:pPr>
        <w:spacing w:line="237" w:lineRule="auto"/>
        <w:ind w:firstLine="567"/>
        <w:jc w:val="both"/>
        <w:rPr>
          <w:bCs/>
          <w:sz w:val="24"/>
          <w:lang w:val="ru-RU"/>
        </w:rPr>
      </w:pPr>
      <w:r w:rsidRPr="009F5E8E">
        <w:rPr>
          <w:bCs/>
          <w:sz w:val="24"/>
          <w:lang w:val="ru-RU"/>
        </w:rPr>
        <w:t>Техника снижения скорости коррозии за счет ограничения содержания влаги, например, путем облицовки, ограничивается ситуациями, когда можно предотвратить поглощение бетоном воды из других источников.</w:t>
      </w:r>
    </w:p>
    <w:p w14:paraId="63110B88" w14:textId="77777777" w:rsidR="009F5E8E" w:rsidRPr="009F5E8E" w:rsidRDefault="009F5E8E" w:rsidP="009F5E8E">
      <w:pPr>
        <w:spacing w:line="237" w:lineRule="auto"/>
        <w:ind w:firstLine="567"/>
        <w:jc w:val="both"/>
        <w:rPr>
          <w:bCs/>
          <w:sz w:val="24"/>
          <w:lang w:val="ru-RU"/>
        </w:rPr>
      </w:pPr>
      <w:r w:rsidRPr="009F5E8E">
        <w:rPr>
          <w:bCs/>
          <w:sz w:val="24"/>
          <w:lang w:val="ru-RU"/>
        </w:rPr>
        <w:t>A.6.2.2.4.8 Принцип 9 — Катодный контроль</w:t>
      </w:r>
    </w:p>
    <w:p w14:paraId="1FF43D05" w14:textId="77777777" w:rsidR="009F5E8E" w:rsidRPr="009F5E8E" w:rsidRDefault="009F5E8E" w:rsidP="009F5E8E">
      <w:pPr>
        <w:spacing w:line="237" w:lineRule="auto"/>
        <w:ind w:firstLine="567"/>
        <w:jc w:val="both"/>
        <w:rPr>
          <w:bCs/>
          <w:sz w:val="24"/>
          <w:lang w:val="ru-RU"/>
        </w:rPr>
      </w:pPr>
      <w:r w:rsidRPr="009F5E8E">
        <w:rPr>
          <w:bCs/>
          <w:sz w:val="24"/>
          <w:lang w:val="ru-RU"/>
        </w:rPr>
        <w:t>Принцип 9 основан на ограничении доступа кислорода ко всем потенциально катодным областям до такой степени, что коррозионные клетки подавляются, а коррозия предотвращается бездействием катодов.</w:t>
      </w:r>
    </w:p>
    <w:p w14:paraId="5BC5194B" w14:textId="77777777" w:rsidR="009F5E8E" w:rsidRPr="009F5E8E" w:rsidRDefault="009F5E8E" w:rsidP="009F5E8E">
      <w:pPr>
        <w:spacing w:line="237" w:lineRule="auto"/>
        <w:ind w:firstLine="567"/>
        <w:jc w:val="both"/>
        <w:rPr>
          <w:bCs/>
          <w:sz w:val="24"/>
          <w:lang w:val="ru-RU"/>
        </w:rPr>
      </w:pPr>
      <w:r w:rsidRPr="009F5E8E">
        <w:rPr>
          <w:bCs/>
          <w:sz w:val="24"/>
          <w:lang w:val="ru-RU"/>
        </w:rPr>
        <w:t>А.6.2.2.4.9 Принцип 10 — Катодная защита</w:t>
      </w:r>
    </w:p>
    <w:p w14:paraId="33682E7C" w14:textId="77777777" w:rsidR="009F5E8E" w:rsidRPr="009F5E8E" w:rsidRDefault="009F5E8E" w:rsidP="009F5E8E">
      <w:pPr>
        <w:spacing w:line="237" w:lineRule="auto"/>
        <w:ind w:firstLine="567"/>
        <w:jc w:val="both"/>
        <w:rPr>
          <w:bCs/>
          <w:sz w:val="24"/>
          <w:lang w:val="ru-RU"/>
        </w:rPr>
      </w:pPr>
      <w:r w:rsidRPr="009F5E8E">
        <w:rPr>
          <w:bCs/>
          <w:sz w:val="24"/>
          <w:lang w:val="ru-RU"/>
        </w:rPr>
        <w:t>Катодная защита особенно уместна при значительном загрязнении хлоридами или обширной карбонизации на всю глубину арматуры, что приводит к высокому риску коррозии арматуры.</w:t>
      </w:r>
    </w:p>
    <w:p w14:paraId="3ECC1587" w14:textId="77777777" w:rsidR="009F5E8E" w:rsidRPr="009F5E8E" w:rsidRDefault="009F5E8E" w:rsidP="009F5E8E">
      <w:pPr>
        <w:spacing w:line="237" w:lineRule="auto"/>
        <w:ind w:firstLine="567"/>
        <w:jc w:val="both"/>
        <w:rPr>
          <w:bCs/>
          <w:sz w:val="24"/>
          <w:lang w:val="ru-RU"/>
        </w:rPr>
      </w:pPr>
      <w:r w:rsidRPr="009F5E8E">
        <w:rPr>
          <w:bCs/>
          <w:sz w:val="24"/>
          <w:lang w:val="ru-RU"/>
        </w:rPr>
        <w:t>Катодная защита под давлением, применяемая в соответствии с EN 12696, может контролировать коррозию независимо от уровня загрязнения бетона хлоридами и ограничивает количество удаляемого бетона до уровня, физически поврежденного коррозией нижележащей арматуры. Его долгосрочная эффективность зависит от соответствующего мониторинга и обслуживания.</w:t>
      </w:r>
    </w:p>
    <w:p w14:paraId="3662A4A6" w14:textId="74175500" w:rsidR="009F5E8E" w:rsidRPr="009F5E8E" w:rsidRDefault="009F5E8E" w:rsidP="009F5E8E">
      <w:pPr>
        <w:spacing w:line="237" w:lineRule="auto"/>
        <w:ind w:firstLine="567"/>
        <w:jc w:val="both"/>
        <w:rPr>
          <w:bCs/>
          <w:sz w:val="24"/>
          <w:lang w:val="ru-RU"/>
        </w:rPr>
      </w:pPr>
      <w:r w:rsidRPr="009F5E8E">
        <w:rPr>
          <w:bCs/>
          <w:sz w:val="24"/>
          <w:lang w:val="ru-RU"/>
        </w:rPr>
        <w:t xml:space="preserve">Катодная защита эффективна для достижения долгосрочного контроля коррозии и противодействует зарождающейся проблеме с анодом и эффекту загрязнения </w:t>
      </w:r>
      <w:r>
        <w:rPr>
          <w:bCs/>
          <w:sz w:val="24"/>
          <w:lang w:val="ru-RU"/>
        </w:rPr>
        <w:br/>
      </w:r>
      <w:r w:rsidRPr="009F5E8E">
        <w:rPr>
          <w:bCs/>
          <w:sz w:val="24"/>
          <w:lang w:val="ru-RU"/>
        </w:rPr>
        <w:t>бетона (см. EN 12696).</w:t>
      </w:r>
    </w:p>
    <w:p w14:paraId="01534E86" w14:textId="77777777" w:rsidR="009F5E8E" w:rsidRPr="009F5E8E" w:rsidRDefault="009F5E8E" w:rsidP="009F5E8E">
      <w:pPr>
        <w:spacing w:line="237" w:lineRule="auto"/>
        <w:ind w:firstLine="567"/>
        <w:jc w:val="both"/>
        <w:rPr>
          <w:bCs/>
          <w:sz w:val="24"/>
          <w:lang w:val="ru-RU"/>
        </w:rPr>
      </w:pPr>
      <w:r w:rsidRPr="009F5E8E">
        <w:rPr>
          <w:bCs/>
          <w:sz w:val="24"/>
          <w:lang w:val="ru-RU"/>
        </w:rPr>
        <w:t>Существует множество различных типов систем с внешними анодами, используемых в катодной защите, некоторые из которых используют подаваемый ток от внешнего источника питания, а другие используют гальваническое действие (жертвенный анод).</w:t>
      </w:r>
    </w:p>
    <w:p w14:paraId="0EE94A62" w14:textId="77777777" w:rsidR="009F5E8E" w:rsidRPr="009F5E8E" w:rsidRDefault="009F5E8E" w:rsidP="009F5E8E">
      <w:pPr>
        <w:spacing w:line="237" w:lineRule="auto"/>
        <w:ind w:firstLine="567"/>
        <w:jc w:val="both"/>
        <w:rPr>
          <w:bCs/>
          <w:sz w:val="24"/>
          <w:lang w:val="ru-RU"/>
        </w:rPr>
      </w:pPr>
      <w:r w:rsidRPr="009F5E8E">
        <w:rPr>
          <w:bCs/>
          <w:sz w:val="24"/>
          <w:lang w:val="ru-RU"/>
        </w:rPr>
        <w:t>A.6.2.2.4.10 Принцип 11 — Контроль анодных зон</w:t>
      </w:r>
    </w:p>
    <w:p w14:paraId="26D746E1" w14:textId="77777777" w:rsidR="009F5E8E" w:rsidRPr="009F5E8E" w:rsidRDefault="009F5E8E" w:rsidP="009F5E8E">
      <w:pPr>
        <w:spacing w:line="237" w:lineRule="auto"/>
        <w:ind w:firstLine="567"/>
        <w:jc w:val="both"/>
        <w:rPr>
          <w:bCs/>
          <w:sz w:val="24"/>
          <w:lang w:val="ru-RU"/>
        </w:rPr>
      </w:pPr>
      <w:r w:rsidRPr="009F5E8E">
        <w:rPr>
          <w:bCs/>
          <w:sz w:val="24"/>
          <w:lang w:val="ru-RU"/>
        </w:rPr>
        <w:t>Там, где загрязнение бетона обширно, но невозможно удалить весь загрязненный бетон, зарождающееся образование анодов можно контролировать, обрабатывая поверхность арматуры при ремонте заплат для предотвращения коррозии. Покрытия можно наносить непосредственно на арматуру, где она подвергается воздействию при восстановлении бетона. Эти покрытия могут содержать активные пигменты, которые могут действовать как анодные ингибиторы или за счет расходуемого гальванического действия.</w:t>
      </w:r>
    </w:p>
    <w:p w14:paraId="2BC6DED6" w14:textId="77777777" w:rsidR="009F5E8E" w:rsidRPr="009F5E8E" w:rsidRDefault="009F5E8E" w:rsidP="009F5E8E">
      <w:pPr>
        <w:spacing w:line="237" w:lineRule="auto"/>
        <w:ind w:firstLine="567"/>
        <w:jc w:val="both"/>
        <w:rPr>
          <w:bCs/>
          <w:sz w:val="24"/>
          <w:lang w:val="ru-RU"/>
        </w:rPr>
      </w:pPr>
      <w:r w:rsidRPr="009F5E8E">
        <w:rPr>
          <w:bCs/>
          <w:sz w:val="24"/>
          <w:lang w:val="ru-RU"/>
        </w:rPr>
        <w:t>Другие типы покрытий могут образовывать барьеры на поверхности арматуры. Этот метод может быть эффективным только в том случае, если арматура подготовлена без коррозии, а покрытие выполнено (т. е. стержень должен быть полностью герметизирован, а покрытие не имеет дефектов). Этот метод не следует рассматривать, если только вся окружность арматурного стержня не может быть покрыта. Следует также учитывать влияние покрытия на сцепление между арматурой и бетоном.</w:t>
      </w:r>
    </w:p>
    <w:p w14:paraId="075F7AF5" w14:textId="77777777" w:rsidR="009F5E8E" w:rsidRPr="009F5E8E" w:rsidRDefault="009F5E8E" w:rsidP="009F5E8E">
      <w:pPr>
        <w:spacing w:line="237" w:lineRule="auto"/>
        <w:ind w:firstLine="567"/>
        <w:jc w:val="both"/>
        <w:rPr>
          <w:bCs/>
          <w:sz w:val="24"/>
          <w:lang w:val="ru-RU"/>
        </w:rPr>
      </w:pPr>
      <w:r w:rsidRPr="009F5E8E">
        <w:rPr>
          <w:bCs/>
          <w:sz w:val="24"/>
          <w:lang w:val="ru-RU"/>
        </w:rPr>
        <w:t>В качестве альтернативы можно использовать ингибиторы коррозии, которые химически изменяют поверхность стали или образуют на ней пассивную пленку. Ингибиторы коррозии можно вводить либо путем добавления в продукт или систему для ремонта бетона, либо путем нанесения на поверхность бетона с последующей миграцией вглубь арматуры. Ингибиторы, наносимые на поверхность бетона, должны проникнуть в бетон до уровня армирования, чтобы подействовать. В настоящее время не существует стандарта для ингибиторов, поэтому необходимо получить доказательства эффективности любого такого продукта, прежде чем указывать его использование.</w:t>
      </w:r>
    </w:p>
    <w:p w14:paraId="74FCB9DB" w14:textId="77777777" w:rsidR="009F5E8E" w:rsidRPr="009F5E8E" w:rsidRDefault="009F5E8E" w:rsidP="009F5E8E">
      <w:pPr>
        <w:spacing w:line="237" w:lineRule="auto"/>
        <w:ind w:firstLine="567"/>
        <w:jc w:val="both"/>
        <w:rPr>
          <w:bCs/>
          <w:sz w:val="24"/>
          <w:lang w:val="ru-RU"/>
        </w:rPr>
      </w:pPr>
      <w:r w:rsidRPr="009F5E8E">
        <w:rPr>
          <w:bCs/>
          <w:sz w:val="24"/>
          <w:lang w:val="ru-RU"/>
        </w:rPr>
        <w:lastRenderedPageBreak/>
        <w:t>Обратите внимание, что некоторые ингибиторы коррозии действуют, контролируя как анодную, так и катодную области (см. Принцип 9).</w:t>
      </w:r>
    </w:p>
    <w:p w14:paraId="1E72F0E2" w14:textId="77777777" w:rsidR="009F5E8E" w:rsidRPr="009F5E8E" w:rsidRDefault="009F5E8E" w:rsidP="009F5E8E">
      <w:pPr>
        <w:spacing w:line="237" w:lineRule="auto"/>
        <w:ind w:firstLine="567"/>
        <w:jc w:val="both"/>
        <w:rPr>
          <w:bCs/>
          <w:sz w:val="24"/>
          <w:lang w:val="ru-RU"/>
        </w:rPr>
      </w:pPr>
      <w:r w:rsidRPr="009F5E8E">
        <w:rPr>
          <w:bCs/>
          <w:sz w:val="24"/>
          <w:lang w:val="ru-RU"/>
        </w:rPr>
        <w:t>В тяжелых условиях могут потребоваться дополнительные принципы ремонта.</w:t>
      </w:r>
    </w:p>
    <w:p w14:paraId="3C51EAC7" w14:textId="77777777" w:rsidR="009F5E8E" w:rsidRPr="009F5E8E" w:rsidRDefault="009F5E8E" w:rsidP="009F5E8E">
      <w:pPr>
        <w:spacing w:line="237" w:lineRule="auto"/>
        <w:ind w:firstLine="567"/>
        <w:jc w:val="both"/>
        <w:rPr>
          <w:bCs/>
          <w:sz w:val="24"/>
          <w:lang w:val="ru-RU"/>
        </w:rPr>
      </w:pPr>
      <w:r w:rsidRPr="009F5E8E">
        <w:rPr>
          <w:bCs/>
          <w:sz w:val="24"/>
          <w:lang w:val="ru-RU"/>
        </w:rPr>
        <w:t>А.6.2.3 Защита арматуры от коррозии и ее ремонт методами, специально не упомянутыми в настоящем Европейском стандарте</w:t>
      </w:r>
    </w:p>
    <w:p w14:paraId="2DA8A418" w14:textId="77777777" w:rsidR="009F5E8E" w:rsidRPr="009F5E8E" w:rsidRDefault="009F5E8E" w:rsidP="009F5E8E">
      <w:pPr>
        <w:spacing w:line="237" w:lineRule="auto"/>
        <w:ind w:firstLine="567"/>
        <w:jc w:val="both"/>
        <w:rPr>
          <w:bCs/>
          <w:sz w:val="24"/>
          <w:lang w:val="ru-RU"/>
        </w:rPr>
      </w:pPr>
      <w:r w:rsidRPr="009F5E8E">
        <w:rPr>
          <w:bCs/>
          <w:sz w:val="24"/>
          <w:lang w:val="ru-RU"/>
        </w:rPr>
        <w:t>Защита бетона и ремонт бетона являются быстро развивающимися технологиями, и новые методы защиты и ремонта часто предлагаются, разрабатываются и применяются на экспериментальной основе. Это особенно верно, когда коррозия арматуры является причиной дефектов. Некоторые из таких методов могут не иметь обширной истории предыдущего использования, но могут оказаться эффективными в соответствующих обстоятельствах.</w:t>
      </w:r>
    </w:p>
    <w:p w14:paraId="39ABF15B" w14:textId="77777777" w:rsidR="009F5E8E" w:rsidRPr="009F5E8E" w:rsidRDefault="009F5E8E" w:rsidP="009F5E8E">
      <w:pPr>
        <w:spacing w:line="237" w:lineRule="auto"/>
        <w:ind w:firstLine="567"/>
        <w:jc w:val="both"/>
        <w:rPr>
          <w:bCs/>
          <w:sz w:val="24"/>
          <w:lang w:val="ru-RU"/>
        </w:rPr>
      </w:pPr>
    </w:p>
    <w:p w14:paraId="1456F239" w14:textId="77777777" w:rsidR="009F5E8E" w:rsidRPr="009F5E8E" w:rsidRDefault="009F5E8E" w:rsidP="009F5E8E">
      <w:pPr>
        <w:spacing w:line="237" w:lineRule="auto"/>
        <w:ind w:firstLine="567"/>
        <w:jc w:val="both"/>
        <w:rPr>
          <w:b/>
          <w:bCs/>
          <w:sz w:val="24"/>
          <w:lang w:val="ru-RU"/>
        </w:rPr>
      </w:pPr>
      <w:r w:rsidRPr="009F5E8E">
        <w:rPr>
          <w:b/>
          <w:bCs/>
          <w:sz w:val="24"/>
          <w:lang w:val="ru-RU"/>
        </w:rPr>
        <w:t>А.7 Свойства изделий и систем, необходимые для соблюдения принципов защиты и ремонта</w:t>
      </w:r>
    </w:p>
    <w:p w14:paraId="6C5870ED" w14:textId="77777777" w:rsidR="009F5E8E" w:rsidRDefault="009F5E8E" w:rsidP="009F5E8E">
      <w:pPr>
        <w:spacing w:line="237" w:lineRule="auto"/>
        <w:ind w:firstLine="567"/>
        <w:jc w:val="both"/>
        <w:rPr>
          <w:bCs/>
          <w:sz w:val="24"/>
          <w:lang w:val="ru-RU"/>
        </w:rPr>
      </w:pPr>
    </w:p>
    <w:p w14:paraId="66973717" w14:textId="3D87C2C3" w:rsidR="009F5E8E" w:rsidRPr="009F5E8E" w:rsidRDefault="009F5E8E" w:rsidP="009F5E8E">
      <w:pPr>
        <w:spacing w:line="237" w:lineRule="auto"/>
        <w:ind w:firstLine="567"/>
        <w:jc w:val="both"/>
        <w:rPr>
          <w:bCs/>
          <w:sz w:val="24"/>
          <w:lang w:val="ru-RU"/>
        </w:rPr>
      </w:pPr>
      <w:r w:rsidRPr="009F5E8E">
        <w:rPr>
          <w:bCs/>
          <w:sz w:val="24"/>
          <w:lang w:val="ru-RU"/>
        </w:rPr>
        <w:t xml:space="preserve">Во избежание возможной путаницы свойства системы для ремонта бетона следует тестировать и сравнивать с соответствующими требованиями к характеристикам в </w:t>
      </w:r>
      <w:r>
        <w:rPr>
          <w:bCs/>
          <w:sz w:val="24"/>
          <w:lang w:val="ru-RU"/>
        </w:rPr>
        <w:br/>
      </w:r>
      <w:r w:rsidRPr="009F5E8E">
        <w:rPr>
          <w:bCs/>
          <w:sz w:val="24"/>
          <w:lang w:val="ru-RU"/>
        </w:rPr>
        <w:t>EN 1504-2–7. Не предполагается, что каждый продукт-компонент системы тестируется и оценивается отдельно в соответствии с требованиями к производительности, если продукты не могут использоваться сами по себе для удовлетворения требований к производительности.</w:t>
      </w:r>
    </w:p>
    <w:p w14:paraId="52296B02" w14:textId="77777777" w:rsidR="009F5E8E" w:rsidRPr="009F5E8E" w:rsidRDefault="009F5E8E" w:rsidP="009F5E8E">
      <w:pPr>
        <w:spacing w:line="237" w:lineRule="auto"/>
        <w:ind w:firstLine="567"/>
        <w:jc w:val="both"/>
        <w:rPr>
          <w:bCs/>
          <w:sz w:val="24"/>
          <w:lang w:val="ru-RU"/>
        </w:rPr>
      </w:pPr>
      <w:r w:rsidRPr="009F5E8E">
        <w:rPr>
          <w:bCs/>
          <w:sz w:val="24"/>
          <w:lang w:val="ru-RU"/>
        </w:rPr>
        <w:t>Например, свойства системы защиты поверхности настила автостоянки могут включать несколько продуктов, таких как грунтовка, эластичный слой, герметизирующий слой и износостойкий слой, причем толщина каждого слоя должна быть указана производителем. Соответствие требованиям к производительности измеряется в системе, применяемой в соответствии с рекомендованными производителем значениями, и это будет указано рядом со знаком соответствия CE на упаковке продуктов, входящих в состав системы.</w:t>
      </w:r>
    </w:p>
    <w:p w14:paraId="19FB1D05" w14:textId="77777777" w:rsidR="009F5E8E" w:rsidRPr="009F5E8E" w:rsidRDefault="009F5E8E" w:rsidP="009F5E8E">
      <w:pPr>
        <w:spacing w:line="237" w:lineRule="auto"/>
        <w:ind w:firstLine="567"/>
        <w:jc w:val="both"/>
        <w:rPr>
          <w:bCs/>
          <w:sz w:val="24"/>
          <w:lang w:val="ru-RU"/>
        </w:rPr>
      </w:pPr>
      <w:r w:rsidRPr="009F5E8E">
        <w:rPr>
          <w:bCs/>
          <w:sz w:val="24"/>
          <w:lang w:val="ru-RU"/>
        </w:rPr>
        <w:t>Особое внимание следует уделить температурным и влажностным условиям при нанесении, поскольку состав большинства ремонтных материалов рассчитан на работу в заданном диапазоне условий окружающей среды. Руководство по применению приведено в EN 1504-10.</w:t>
      </w:r>
    </w:p>
    <w:p w14:paraId="519514DE" w14:textId="77777777" w:rsidR="009F5E8E" w:rsidRPr="009F5E8E" w:rsidRDefault="009F5E8E" w:rsidP="009F5E8E">
      <w:pPr>
        <w:spacing w:line="237" w:lineRule="auto"/>
        <w:ind w:firstLine="567"/>
        <w:jc w:val="both"/>
        <w:rPr>
          <w:bCs/>
          <w:sz w:val="24"/>
          <w:lang w:val="ru-RU"/>
        </w:rPr>
      </w:pPr>
    </w:p>
    <w:p w14:paraId="5F4E707F" w14:textId="77777777" w:rsidR="009F5E8E" w:rsidRPr="009F5E8E" w:rsidRDefault="009F5E8E" w:rsidP="009F5E8E">
      <w:pPr>
        <w:spacing w:line="237" w:lineRule="auto"/>
        <w:ind w:firstLine="567"/>
        <w:jc w:val="both"/>
        <w:rPr>
          <w:b/>
          <w:bCs/>
          <w:sz w:val="24"/>
          <w:lang w:val="ru-RU"/>
        </w:rPr>
      </w:pPr>
      <w:r w:rsidRPr="009F5E8E">
        <w:rPr>
          <w:b/>
          <w:bCs/>
          <w:sz w:val="24"/>
          <w:lang w:val="ru-RU"/>
        </w:rPr>
        <w:t>А.8 Техническое обслуживание после завершения защиты и ремонта</w:t>
      </w:r>
    </w:p>
    <w:p w14:paraId="0886E750" w14:textId="77777777" w:rsidR="009F5E8E" w:rsidRDefault="009F5E8E" w:rsidP="009F5E8E">
      <w:pPr>
        <w:spacing w:line="237" w:lineRule="auto"/>
        <w:ind w:firstLine="567"/>
        <w:jc w:val="both"/>
        <w:rPr>
          <w:bCs/>
          <w:sz w:val="24"/>
          <w:lang w:val="ru-RU"/>
        </w:rPr>
      </w:pPr>
    </w:p>
    <w:p w14:paraId="5F3EAEE5" w14:textId="43FAD33F" w:rsidR="009F5E8E" w:rsidRPr="009F5E8E" w:rsidRDefault="009F5E8E" w:rsidP="009F5E8E">
      <w:pPr>
        <w:spacing w:line="237" w:lineRule="auto"/>
        <w:ind w:firstLine="567"/>
        <w:jc w:val="both"/>
        <w:rPr>
          <w:bCs/>
          <w:sz w:val="24"/>
          <w:lang w:val="ru-RU"/>
        </w:rPr>
      </w:pPr>
      <w:r w:rsidRPr="009F5E8E">
        <w:rPr>
          <w:bCs/>
          <w:sz w:val="24"/>
          <w:lang w:val="ru-RU"/>
        </w:rPr>
        <w:t>По завершении бетонных ремонтных работ должна быть внедрена система управления техническим обслуживанием, чтобы обеспечить выполнение необходимого технического обслуживания в будущем.</w:t>
      </w:r>
    </w:p>
    <w:p w14:paraId="02C88394" w14:textId="77777777" w:rsidR="009F5E8E" w:rsidRPr="009F5E8E" w:rsidRDefault="009F5E8E" w:rsidP="009F5E8E">
      <w:pPr>
        <w:spacing w:line="237" w:lineRule="auto"/>
        <w:ind w:firstLine="567"/>
        <w:jc w:val="both"/>
        <w:rPr>
          <w:bCs/>
          <w:sz w:val="24"/>
          <w:lang w:val="ru-RU"/>
        </w:rPr>
      </w:pPr>
      <w:r w:rsidRPr="009F5E8E">
        <w:rPr>
          <w:bCs/>
          <w:sz w:val="24"/>
          <w:lang w:val="ru-RU"/>
        </w:rPr>
        <w:t>Части защищенного или отремонтированного бетона могут иметь ожидаемый срок службы, который невелик по сравнению с остальной частью бетонной конструкции. Примеры включают системы защиты поверхности, герметики и материалы для защиты от атмосферных воздействий. Если целостность сооружения зависит от производительности таких продуктов и систем, важно, чтобы они регулярно проверялись, тестировались и при необходимости обновлялись.</w:t>
      </w:r>
    </w:p>
    <w:p w14:paraId="616C65F5" w14:textId="77777777" w:rsidR="009F5E8E" w:rsidRPr="009F5E8E" w:rsidRDefault="009F5E8E" w:rsidP="009F5E8E">
      <w:pPr>
        <w:spacing w:line="237" w:lineRule="auto"/>
        <w:ind w:firstLine="567"/>
        <w:jc w:val="both"/>
        <w:rPr>
          <w:bCs/>
          <w:sz w:val="24"/>
          <w:lang w:val="ru-RU"/>
        </w:rPr>
      </w:pPr>
      <w:r w:rsidRPr="009F5E8E">
        <w:rPr>
          <w:bCs/>
          <w:sz w:val="24"/>
          <w:lang w:val="ru-RU"/>
        </w:rPr>
        <w:t>В следующем списке приведена информация для будущего обслуживания, которая должна быть включена:</w:t>
      </w:r>
    </w:p>
    <w:p w14:paraId="169053C2" w14:textId="77777777" w:rsidR="009F5E8E" w:rsidRPr="009F5E8E" w:rsidRDefault="009F5E8E" w:rsidP="009F5E8E">
      <w:pPr>
        <w:spacing w:line="237" w:lineRule="auto"/>
        <w:ind w:firstLine="567"/>
        <w:jc w:val="both"/>
        <w:rPr>
          <w:bCs/>
          <w:sz w:val="24"/>
          <w:lang w:val="ru-RU"/>
        </w:rPr>
      </w:pPr>
      <w:r w:rsidRPr="009F5E8E">
        <w:rPr>
          <w:bCs/>
          <w:sz w:val="24"/>
          <w:lang w:val="ru-RU"/>
        </w:rPr>
        <w:t>а) оценку ожидаемого оставшегося расчетного срока службы бетонной конструкции;</w:t>
      </w:r>
    </w:p>
    <w:p w14:paraId="39E9E53C" w14:textId="77777777" w:rsidR="009F5E8E" w:rsidRPr="009F5E8E" w:rsidRDefault="009F5E8E" w:rsidP="009F5E8E">
      <w:pPr>
        <w:spacing w:line="237" w:lineRule="auto"/>
        <w:ind w:firstLine="567"/>
        <w:jc w:val="both"/>
        <w:rPr>
          <w:bCs/>
          <w:sz w:val="24"/>
          <w:lang w:val="ru-RU"/>
        </w:rPr>
      </w:pPr>
      <w:r w:rsidRPr="009F5E8E">
        <w:rPr>
          <w:bCs/>
          <w:sz w:val="24"/>
          <w:lang w:val="ru-RU"/>
        </w:rPr>
        <w:t>b) идентификацию каждого продукта и системы, расчетный срок службы которых, как ожидается, будет меньше, чем оставшийся расчетный срок службы бетонной конструкции;</w:t>
      </w:r>
    </w:p>
    <w:p w14:paraId="5D0C0BA2" w14:textId="77777777" w:rsidR="009F5E8E" w:rsidRPr="009F5E8E" w:rsidRDefault="009F5E8E" w:rsidP="009F5E8E">
      <w:pPr>
        <w:spacing w:line="237" w:lineRule="auto"/>
        <w:ind w:firstLine="567"/>
        <w:jc w:val="both"/>
        <w:rPr>
          <w:bCs/>
          <w:sz w:val="24"/>
          <w:lang w:val="ru-RU"/>
        </w:rPr>
      </w:pPr>
      <w:r w:rsidRPr="009F5E8E">
        <w:rPr>
          <w:bCs/>
          <w:sz w:val="24"/>
          <w:lang w:val="ru-RU"/>
        </w:rPr>
        <w:t>c) дату следующей проверки или испытания каждого продукта и системы;</w:t>
      </w:r>
    </w:p>
    <w:p w14:paraId="322721B7" w14:textId="77777777" w:rsidR="009F5E8E" w:rsidRPr="009F5E8E" w:rsidRDefault="009F5E8E" w:rsidP="009F5E8E">
      <w:pPr>
        <w:spacing w:line="237" w:lineRule="auto"/>
        <w:ind w:firstLine="567"/>
        <w:jc w:val="both"/>
        <w:rPr>
          <w:bCs/>
          <w:sz w:val="24"/>
          <w:lang w:val="ru-RU"/>
        </w:rPr>
      </w:pPr>
      <w:r w:rsidRPr="009F5E8E">
        <w:rPr>
          <w:bCs/>
          <w:sz w:val="24"/>
          <w:lang w:val="ru-RU"/>
        </w:rPr>
        <w:lastRenderedPageBreak/>
        <w:t>d) метод инспекции, который будет использоваться, включая то, как должны быть зарегистрированы результаты и как должны быть определены даты будущих инспекций;</w:t>
      </w:r>
    </w:p>
    <w:p w14:paraId="2245377C" w14:textId="77777777" w:rsidR="009F5E8E" w:rsidRPr="009F5E8E" w:rsidRDefault="009F5E8E" w:rsidP="009F5E8E">
      <w:pPr>
        <w:spacing w:line="237" w:lineRule="auto"/>
        <w:ind w:firstLine="567"/>
        <w:jc w:val="both"/>
        <w:rPr>
          <w:bCs/>
          <w:sz w:val="24"/>
          <w:lang w:val="ru-RU"/>
        </w:rPr>
      </w:pPr>
      <w:r w:rsidRPr="009F5E8E">
        <w:rPr>
          <w:bCs/>
          <w:sz w:val="24"/>
          <w:lang w:val="ru-RU"/>
        </w:rPr>
        <w:t>e) спецификации для систем с непрерывной обработкой и мониторингом, например, используемых в системе катодной защиты с приложенным током;</w:t>
      </w:r>
    </w:p>
    <w:p w14:paraId="546E46E5" w14:textId="77777777" w:rsidR="009F5E8E" w:rsidRPr="009F5E8E" w:rsidRDefault="009F5E8E" w:rsidP="009F5E8E">
      <w:pPr>
        <w:spacing w:line="237" w:lineRule="auto"/>
        <w:ind w:firstLine="567"/>
        <w:jc w:val="both"/>
        <w:rPr>
          <w:bCs/>
          <w:sz w:val="24"/>
          <w:lang w:val="ru-RU"/>
        </w:rPr>
      </w:pPr>
      <w:r w:rsidRPr="009F5E8E">
        <w:rPr>
          <w:bCs/>
          <w:sz w:val="24"/>
          <w:lang w:val="ru-RU"/>
        </w:rPr>
        <w:t xml:space="preserve">f) заявление о мерах предосторожности, которые необходимо принять, или ограничениях, которые необходимо применить, например, обеспечение дренажа поверхностных вод, максимальное давление для промывки водой или запрет на использование </w:t>
      </w:r>
      <w:proofErr w:type="spellStart"/>
      <w:r w:rsidRPr="009F5E8E">
        <w:rPr>
          <w:bCs/>
          <w:sz w:val="24"/>
          <w:lang w:val="ru-RU"/>
        </w:rPr>
        <w:t>противогололедных</w:t>
      </w:r>
      <w:proofErr w:type="spellEnd"/>
      <w:r w:rsidRPr="009F5E8E">
        <w:rPr>
          <w:bCs/>
          <w:sz w:val="24"/>
          <w:lang w:val="ru-RU"/>
        </w:rPr>
        <w:t xml:space="preserve"> средств.</w:t>
      </w:r>
    </w:p>
    <w:p w14:paraId="25A29789" w14:textId="77777777" w:rsidR="009F5E8E" w:rsidRPr="009F5E8E" w:rsidRDefault="009F5E8E" w:rsidP="009F5E8E">
      <w:pPr>
        <w:spacing w:line="237" w:lineRule="auto"/>
        <w:ind w:firstLine="567"/>
        <w:jc w:val="both"/>
        <w:rPr>
          <w:bCs/>
          <w:sz w:val="24"/>
          <w:lang w:val="ru-RU"/>
        </w:rPr>
      </w:pPr>
    </w:p>
    <w:p w14:paraId="699C1C2A" w14:textId="77777777" w:rsidR="009F5E8E" w:rsidRPr="009F5E8E" w:rsidRDefault="009F5E8E" w:rsidP="009F5E8E">
      <w:pPr>
        <w:spacing w:line="237" w:lineRule="auto"/>
        <w:ind w:firstLine="567"/>
        <w:jc w:val="both"/>
        <w:rPr>
          <w:b/>
          <w:bCs/>
          <w:sz w:val="24"/>
          <w:lang w:val="ru-RU"/>
        </w:rPr>
      </w:pPr>
      <w:r w:rsidRPr="009F5E8E">
        <w:rPr>
          <w:b/>
          <w:bCs/>
          <w:sz w:val="24"/>
          <w:lang w:val="ru-RU"/>
        </w:rPr>
        <w:t>A.9 Здоровье, безопасность и окружающая среда</w:t>
      </w:r>
    </w:p>
    <w:p w14:paraId="071553FB" w14:textId="77777777" w:rsidR="009F5E8E" w:rsidRDefault="009F5E8E" w:rsidP="009F5E8E">
      <w:pPr>
        <w:spacing w:line="237" w:lineRule="auto"/>
        <w:ind w:firstLine="567"/>
        <w:jc w:val="both"/>
        <w:rPr>
          <w:bCs/>
          <w:sz w:val="24"/>
          <w:lang w:val="ru-RU"/>
        </w:rPr>
      </w:pPr>
    </w:p>
    <w:p w14:paraId="24F15658" w14:textId="5E8A9F7C" w:rsidR="009F5E8E" w:rsidRPr="009F5E8E" w:rsidRDefault="009F5E8E" w:rsidP="009F5E8E">
      <w:pPr>
        <w:spacing w:line="237" w:lineRule="auto"/>
        <w:ind w:firstLine="567"/>
        <w:jc w:val="both"/>
        <w:rPr>
          <w:bCs/>
          <w:sz w:val="24"/>
          <w:lang w:val="ru-RU"/>
        </w:rPr>
      </w:pPr>
      <w:r w:rsidRPr="009F5E8E">
        <w:rPr>
          <w:bCs/>
          <w:sz w:val="24"/>
          <w:lang w:val="ru-RU"/>
        </w:rPr>
        <w:t>Отсутствует дополнительная информация.</w:t>
      </w:r>
    </w:p>
    <w:p w14:paraId="598A34B3" w14:textId="77777777" w:rsidR="009F5E8E" w:rsidRPr="009F5E8E" w:rsidRDefault="009F5E8E" w:rsidP="009F5E8E">
      <w:pPr>
        <w:spacing w:line="237" w:lineRule="auto"/>
        <w:ind w:firstLine="567"/>
        <w:jc w:val="both"/>
        <w:rPr>
          <w:bCs/>
          <w:sz w:val="24"/>
          <w:lang w:val="ru-RU"/>
        </w:rPr>
      </w:pPr>
    </w:p>
    <w:p w14:paraId="2614A2DA" w14:textId="77777777" w:rsidR="009F5E8E" w:rsidRPr="009F5E8E" w:rsidRDefault="009F5E8E" w:rsidP="009F5E8E">
      <w:pPr>
        <w:spacing w:line="237" w:lineRule="auto"/>
        <w:ind w:firstLine="567"/>
        <w:jc w:val="both"/>
        <w:rPr>
          <w:b/>
          <w:bCs/>
          <w:sz w:val="24"/>
          <w:lang w:val="ru-RU"/>
        </w:rPr>
      </w:pPr>
      <w:r w:rsidRPr="009F5E8E">
        <w:rPr>
          <w:b/>
          <w:bCs/>
          <w:sz w:val="24"/>
          <w:lang w:val="ru-RU"/>
        </w:rPr>
        <w:t>A.10 Компетентность персонала</w:t>
      </w:r>
    </w:p>
    <w:p w14:paraId="459EDED7" w14:textId="77777777" w:rsidR="009F5E8E" w:rsidRDefault="009F5E8E" w:rsidP="009F5E8E">
      <w:pPr>
        <w:spacing w:line="237" w:lineRule="auto"/>
        <w:ind w:firstLine="567"/>
        <w:jc w:val="both"/>
        <w:rPr>
          <w:bCs/>
          <w:sz w:val="24"/>
          <w:lang w:val="ru-RU"/>
        </w:rPr>
      </w:pPr>
    </w:p>
    <w:p w14:paraId="00B84749" w14:textId="60B2C791" w:rsidR="009F5E8E" w:rsidRPr="009F5E8E" w:rsidRDefault="009F5E8E" w:rsidP="009F5E8E">
      <w:pPr>
        <w:spacing w:line="237" w:lineRule="auto"/>
        <w:ind w:firstLine="567"/>
        <w:jc w:val="both"/>
        <w:rPr>
          <w:bCs/>
          <w:sz w:val="24"/>
          <w:lang w:val="ru-RU"/>
        </w:rPr>
      </w:pPr>
      <w:r w:rsidRPr="009F5E8E">
        <w:rPr>
          <w:bCs/>
          <w:sz w:val="24"/>
          <w:lang w:val="ru-RU"/>
        </w:rPr>
        <w:t>Необходимо назначить персонал, знакомый с защитой и ремонтом бетонных работ и признанный компетентным. Это требование предъявляется ко всем лицам, участвующим в процессе ремонта, в том числе к проектировщикам схем ремонта, подрядчикам по ремонту и инспекторам по ремонту.</w:t>
      </w:r>
    </w:p>
    <w:p w14:paraId="389376F0" w14:textId="77777777" w:rsidR="009F5E8E" w:rsidRPr="009F5E8E" w:rsidRDefault="009F5E8E" w:rsidP="009F5E8E">
      <w:pPr>
        <w:spacing w:line="237" w:lineRule="auto"/>
        <w:ind w:firstLine="567"/>
        <w:jc w:val="both"/>
        <w:rPr>
          <w:bCs/>
          <w:sz w:val="24"/>
          <w:lang w:val="ru-RU"/>
        </w:rPr>
      </w:pPr>
      <w:r w:rsidRPr="009F5E8E">
        <w:rPr>
          <w:bCs/>
          <w:sz w:val="24"/>
          <w:lang w:val="ru-RU"/>
        </w:rPr>
        <w:t>Подрядчик по ремонту должен использовать систему качества для обеспечения соблюдения установленных требований к качеству и использования правильных методов ремонта.</w:t>
      </w:r>
    </w:p>
    <w:p w14:paraId="0C46B09B" w14:textId="77777777" w:rsidR="009F5E8E" w:rsidRPr="009F5E8E" w:rsidRDefault="009F5E8E" w:rsidP="009F5E8E">
      <w:pPr>
        <w:spacing w:line="237" w:lineRule="auto"/>
        <w:ind w:firstLine="567"/>
        <w:jc w:val="both"/>
        <w:rPr>
          <w:bCs/>
          <w:sz w:val="24"/>
          <w:lang w:val="ru-RU"/>
        </w:rPr>
      </w:pPr>
      <w:r w:rsidRPr="009F5E8E">
        <w:rPr>
          <w:bCs/>
          <w:sz w:val="24"/>
          <w:lang w:val="ru-RU"/>
        </w:rPr>
        <w:t>Необходимо принять соответствующие меры для приемочного контроля.</w:t>
      </w:r>
    </w:p>
    <w:p w14:paraId="4867DDFD" w14:textId="0EF1D9F7" w:rsidR="009E5C34" w:rsidRDefault="009F5E8E" w:rsidP="009F5E8E">
      <w:pPr>
        <w:spacing w:line="237" w:lineRule="auto"/>
        <w:ind w:firstLine="567"/>
        <w:jc w:val="both"/>
        <w:rPr>
          <w:bCs/>
          <w:sz w:val="24"/>
          <w:lang w:val="ru-RU"/>
        </w:rPr>
      </w:pPr>
      <w:r w:rsidRPr="009F5E8E">
        <w:rPr>
          <w:bCs/>
          <w:sz w:val="24"/>
          <w:lang w:val="ru-RU"/>
        </w:rPr>
        <w:t>Все документы, касающиеся ремонтных работ, должны храниться в подходящей системе управления проектами.</w:t>
      </w:r>
    </w:p>
    <w:p w14:paraId="700EFC51" w14:textId="2486CC16" w:rsidR="009E5C34" w:rsidRDefault="009E5C34" w:rsidP="009A61A1">
      <w:pPr>
        <w:spacing w:line="237" w:lineRule="auto"/>
        <w:ind w:firstLine="567"/>
        <w:jc w:val="both"/>
        <w:rPr>
          <w:bCs/>
          <w:sz w:val="24"/>
          <w:lang w:val="ru-RU"/>
        </w:rPr>
      </w:pPr>
    </w:p>
    <w:p w14:paraId="62503218" w14:textId="41E470EB" w:rsidR="009E5C34" w:rsidRDefault="009E5C34" w:rsidP="009A61A1">
      <w:pPr>
        <w:spacing w:line="237" w:lineRule="auto"/>
        <w:ind w:firstLine="567"/>
        <w:jc w:val="both"/>
        <w:rPr>
          <w:bCs/>
          <w:sz w:val="24"/>
          <w:lang w:val="ru-RU"/>
        </w:rPr>
      </w:pPr>
    </w:p>
    <w:p w14:paraId="73CCC57A" w14:textId="1A93B1DF" w:rsidR="009E5C34" w:rsidRDefault="009E5C34" w:rsidP="009A61A1">
      <w:pPr>
        <w:spacing w:line="237" w:lineRule="auto"/>
        <w:ind w:firstLine="567"/>
        <w:jc w:val="both"/>
        <w:rPr>
          <w:bCs/>
          <w:sz w:val="24"/>
          <w:lang w:val="ru-RU"/>
        </w:rPr>
      </w:pPr>
    </w:p>
    <w:p w14:paraId="2F1B66B2" w14:textId="4F1389B7" w:rsidR="009E5C34" w:rsidRDefault="009E5C34" w:rsidP="009A61A1">
      <w:pPr>
        <w:spacing w:line="237" w:lineRule="auto"/>
        <w:ind w:firstLine="567"/>
        <w:jc w:val="both"/>
        <w:rPr>
          <w:bCs/>
          <w:sz w:val="24"/>
          <w:lang w:val="ru-RU"/>
        </w:rPr>
      </w:pPr>
    </w:p>
    <w:p w14:paraId="3B970D91" w14:textId="74397F1C" w:rsidR="009E5C34" w:rsidRDefault="009E5C34" w:rsidP="009A61A1">
      <w:pPr>
        <w:spacing w:line="237" w:lineRule="auto"/>
        <w:ind w:firstLine="567"/>
        <w:jc w:val="both"/>
        <w:rPr>
          <w:bCs/>
          <w:sz w:val="24"/>
          <w:lang w:val="ru-RU"/>
        </w:rPr>
      </w:pPr>
    </w:p>
    <w:p w14:paraId="5CCE47E3" w14:textId="319A1EDF" w:rsidR="009E5C34" w:rsidRDefault="009E5C34" w:rsidP="009A61A1">
      <w:pPr>
        <w:spacing w:line="237" w:lineRule="auto"/>
        <w:ind w:firstLine="567"/>
        <w:jc w:val="both"/>
        <w:rPr>
          <w:bCs/>
          <w:sz w:val="24"/>
          <w:lang w:val="ru-RU"/>
        </w:rPr>
      </w:pPr>
    </w:p>
    <w:p w14:paraId="009F2622" w14:textId="538ED4D3" w:rsidR="009E5C34" w:rsidRDefault="009E5C34" w:rsidP="009A61A1">
      <w:pPr>
        <w:spacing w:line="237" w:lineRule="auto"/>
        <w:ind w:firstLine="567"/>
        <w:jc w:val="both"/>
        <w:rPr>
          <w:bCs/>
          <w:sz w:val="24"/>
          <w:lang w:val="ru-RU"/>
        </w:rPr>
      </w:pPr>
    </w:p>
    <w:p w14:paraId="298796CB" w14:textId="2F1090CF" w:rsidR="009E5C34" w:rsidRDefault="009E5C34" w:rsidP="009A61A1">
      <w:pPr>
        <w:spacing w:line="237" w:lineRule="auto"/>
        <w:ind w:firstLine="567"/>
        <w:jc w:val="both"/>
        <w:rPr>
          <w:bCs/>
          <w:sz w:val="24"/>
          <w:lang w:val="ru-RU"/>
        </w:rPr>
      </w:pPr>
    </w:p>
    <w:p w14:paraId="2990230D" w14:textId="7D45084E" w:rsidR="009E5C34" w:rsidRDefault="009E5C34" w:rsidP="009A61A1">
      <w:pPr>
        <w:spacing w:line="237" w:lineRule="auto"/>
        <w:ind w:firstLine="567"/>
        <w:jc w:val="both"/>
        <w:rPr>
          <w:bCs/>
          <w:sz w:val="24"/>
          <w:lang w:val="ru-RU"/>
        </w:rPr>
      </w:pPr>
    </w:p>
    <w:p w14:paraId="5C5C8761" w14:textId="60AE59ED" w:rsidR="009E5C34" w:rsidRDefault="009E5C34" w:rsidP="009A61A1">
      <w:pPr>
        <w:spacing w:line="237" w:lineRule="auto"/>
        <w:ind w:firstLine="567"/>
        <w:jc w:val="both"/>
        <w:rPr>
          <w:bCs/>
          <w:sz w:val="24"/>
          <w:lang w:val="ru-RU"/>
        </w:rPr>
      </w:pPr>
    </w:p>
    <w:p w14:paraId="1BBCB02B" w14:textId="36CE31A8" w:rsidR="009E5C34" w:rsidRDefault="009E5C34" w:rsidP="009A61A1">
      <w:pPr>
        <w:spacing w:line="237" w:lineRule="auto"/>
        <w:ind w:firstLine="567"/>
        <w:jc w:val="both"/>
        <w:rPr>
          <w:bCs/>
          <w:sz w:val="24"/>
          <w:lang w:val="ru-RU"/>
        </w:rPr>
      </w:pPr>
    </w:p>
    <w:p w14:paraId="1F53BBF8" w14:textId="56B37F4C" w:rsidR="009E5C34" w:rsidRDefault="009E5C34" w:rsidP="009A61A1">
      <w:pPr>
        <w:spacing w:line="237" w:lineRule="auto"/>
        <w:ind w:firstLine="567"/>
        <w:jc w:val="both"/>
        <w:rPr>
          <w:bCs/>
          <w:sz w:val="24"/>
          <w:lang w:val="ru-RU"/>
        </w:rPr>
      </w:pPr>
    </w:p>
    <w:p w14:paraId="3F2777D4" w14:textId="3D703E48" w:rsidR="009E5C34" w:rsidRDefault="009E5C34" w:rsidP="009A61A1">
      <w:pPr>
        <w:spacing w:line="237" w:lineRule="auto"/>
        <w:ind w:firstLine="567"/>
        <w:jc w:val="both"/>
        <w:rPr>
          <w:bCs/>
          <w:sz w:val="24"/>
          <w:lang w:val="ru-RU"/>
        </w:rPr>
      </w:pPr>
    </w:p>
    <w:p w14:paraId="161213AB" w14:textId="264C37F6" w:rsidR="009E5C34" w:rsidRDefault="009E5C34" w:rsidP="009A61A1">
      <w:pPr>
        <w:spacing w:line="237" w:lineRule="auto"/>
        <w:ind w:firstLine="567"/>
        <w:jc w:val="both"/>
        <w:rPr>
          <w:bCs/>
          <w:sz w:val="24"/>
          <w:lang w:val="ru-RU"/>
        </w:rPr>
      </w:pPr>
    </w:p>
    <w:p w14:paraId="550BA41E" w14:textId="19FBB9AA" w:rsidR="009E5C34" w:rsidRDefault="009E5C34" w:rsidP="009A61A1">
      <w:pPr>
        <w:spacing w:line="237" w:lineRule="auto"/>
        <w:ind w:firstLine="567"/>
        <w:jc w:val="both"/>
        <w:rPr>
          <w:bCs/>
          <w:sz w:val="24"/>
          <w:lang w:val="ru-RU"/>
        </w:rPr>
      </w:pPr>
    </w:p>
    <w:p w14:paraId="690E6262" w14:textId="41657C71" w:rsidR="009E5C34" w:rsidRDefault="009E5C34" w:rsidP="009A61A1">
      <w:pPr>
        <w:spacing w:line="237" w:lineRule="auto"/>
        <w:ind w:firstLine="567"/>
        <w:jc w:val="both"/>
        <w:rPr>
          <w:bCs/>
          <w:sz w:val="24"/>
          <w:lang w:val="ru-RU"/>
        </w:rPr>
      </w:pPr>
    </w:p>
    <w:p w14:paraId="6D63C048" w14:textId="4789ED04" w:rsidR="009E5C34" w:rsidRDefault="009E5C34" w:rsidP="009A61A1">
      <w:pPr>
        <w:spacing w:line="237" w:lineRule="auto"/>
        <w:ind w:firstLine="567"/>
        <w:jc w:val="both"/>
        <w:rPr>
          <w:bCs/>
          <w:sz w:val="24"/>
          <w:lang w:val="ru-RU"/>
        </w:rPr>
      </w:pPr>
    </w:p>
    <w:p w14:paraId="11567F68" w14:textId="3AC7F688" w:rsidR="009E5C34" w:rsidRDefault="009E5C34" w:rsidP="009A61A1">
      <w:pPr>
        <w:spacing w:line="237" w:lineRule="auto"/>
        <w:ind w:firstLine="567"/>
        <w:jc w:val="both"/>
        <w:rPr>
          <w:bCs/>
          <w:sz w:val="24"/>
          <w:lang w:val="ru-RU"/>
        </w:rPr>
      </w:pPr>
    </w:p>
    <w:p w14:paraId="24499101" w14:textId="0DEA58A0" w:rsidR="009E5C34" w:rsidRDefault="009E5C34" w:rsidP="009A61A1">
      <w:pPr>
        <w:spacing w:line="237" w:lineRule="auto"/>
        <w:ind w:firstLine="567"/>
        <w:jc w:val="both"/>
        <w:rPr>
          <w:bCs/>
          <w:sz w:val="24"/>
          <w:lang w:val="ru-RU"/>
        </w:rPr>
      </w:pPr>
    </w:p>
    <w:p w14:paraId="72569E68" w14:textId="64270E6C" w:rsidR="009E5C34" w:rsidRDefault="009E5C34" w:rsidP="009A61A1">
      <w:pPr>
        <w:spacing w:line="237" w:lineRule="auto"/>
        <w:ind w:firstLine="567"/>
        <w:jc w:val="both"/>
        <w:rPr>
          <w:bCs/>
          <w:sz w:val="24"/>
          <w:lang w:val="ru-RU"/>
        </w:rPr>
      </w:pPr>
    </w:p>
    <w:p w14:paraId="49613C4C" w14:textId="5CCB9B1B" w:rsidR="009E5C34" w:rsidRDefault="009E5C34" w:rsidP="009A61A1">
      <w:pPr>
        <w:spacing w:line="237" w:lineRule="auto"/>
        <w:ind w:firstLine="567"/>
        <w:jc w:val="both"/>
        <w:rPr>
          <w:bCs/>
          <w:sz w:val="24"/>
          <w:lang w:val="ru-RU"/>
        </w:rPr>
      </w:pPr>
    </w:p>
    <w:p w14:paraId="0A0A3D58" w14:textId="64A2EBD4" w:rsidR="009E5C34" w:rsidRDefault="009E5C34" w:rsidP="009A61A1">
      <w:pPr>
        <w:spacing w:line="237" w:lineRule="auto"/>
        <w:ind w:firstLine="567"/>
        <w:jc w:val="both"/>
        <w:rPr>
          <w:bCs/>
          <w:sz w:val="24"/>
          <w:lang w:val="ru-RU"/>
        </w:rPr>
      </w:pPr>
    </w:p>
    <w:p w14:paraId="593E1E5F" w14:textId="65643A25" w:rsidR="009E5C34" w:rsidRDefault="009E5C34" w:rsidP="009A61A1">
      <w:pPr>
        <w:spacing w:line="237" w:lineRule="auto"/>
        <w:ind w:firstLine="567"/>
        <w:jc w:val="both"/>
        <w:rPr>
          <w:bCs/>
          <w:sz w:val="24"/>
          <w:lang w:val="ru-RU"/>
        </w:rPr>
      </w:pPr>
    </w:p>
    <w:p w14:paraId="511785AA" w14:textId="535070B2" w:rsidR="009E5C34" w:rsidRDefault="009E5C34" w:rsidP="009A61A1">
      <w:pPr>
        <w:spacing w:line="237" w:lineRule="auto"/>
        <w:ind w:firstLine="567"/>
        <w:jc w:val="both"/>
        <w:rPr>
          <w:bCs/>
          <w:sz w:val="24"/>
          <w:lang w:val="ru-RU"/>
        </w:rPr>
      </w:pPr>
    </w:p>
    <w:p w14:paraId="50004BEF" w14:textId="14C60285" w:rsidR="009E5C34" w:rsidRDefault="009E5C34" w:rsidP="009A61A1">
      <w:pPr>
        <w:spacing w:line="237" w:lineRule="auto"/>
        <w:ind w:firstLine="567"/>
        <w:jc w:val="both"/>
        <w:rPr>
          <w:bCs/>
          <w:sz w:val="24"/>
          <w:lang w:val="ru-RU"/>
        </w:rPr>
      </w:pPr>
    </w:p>
    <w:p w14:paraId="5E1C8A10" w14:textId="4CDBBC50" w:rsidR="00CD2B31" w:rsidRPr="00A735B8" w:rsidRDefault="00CD2B31" w:rsidP="00E37AEB">
      <w:pPr>
        <w:spacing w:line="237" w:lineRule="auto"/>
        <w:jc w:val="center"/>
        <w:rPr>
          <w:b/>
          <w:bCs/>
          <w:sz w:val="24"/>
          <w:lang w:val="ru-RU"/>
        </w:rPr>
      </w:pPr>
      <w:r w:rsidRPr="00D556AE">
        <w:rPr>
          <w:b/>
          <w:bCs/>
          <w:sz w:val="24"/>
          <w:lang w:val="ru-RU"/>
        </w:rPr>
        <w:lastRenderedPageBreak/>
        <w:t>Библиография</w:t>
      </w:r>
    </w:p>
    <w:p w14:paraId="1FB5D0F2" w14:textId="77777777" w:rsidR="00CD2B31" w:rsidRPr="00A735B8" w:rsidRDefault="00CD2B31" w:rsidP="00E37AEB">
      <w:pPr>
        <w:spacing w:line="237" w:lineRule="auto"/>
        <w:jc w:val="center"/>
        <w:rPr>
          <w:b/>
          <w:bCs/>
          <w:sz w:val="24"/>
          <w:lang w:val="ru-RU"/>
        </w:rPr>
      </w:pPr>
    </w:p>
    <w:p w14:paraId="1F1A56E8" w14:textId="77777777" w:rsidR="009F5E8E" w:rsidRPr="009F5E8E" w:rsidRDefault="00CD2B31" w:rsidP="009F5E8E">
      <w:pPr>
        <w:spacing w:line="237" w:lineRule="auto"/>
        <w:ind w:firstLine="567"/>
        <w:jc w:val="both"/>
        <w:rPr>
          <w:sz w:val="24"/>
          <w:lang w:val="ru-RU"/>
        </w:rPr>
      </w:pPr>
      <w:r w:rsidRPr="00A735B8">
        <w:rPr>
          <w:sz w:val="24"/>
          <w:lang w:val="ru-RU"/>
        </w:rPr>
        <w:t>[</w:t>
      </w:r>
      <w:r w:rsidR="00BB05EE" w:rsidRPr="00A735B8">
        <w:rPr>
          <w:sz w:val="24"/>
          <w:lang w:val="ru-RU"/>
        </w:rPr>
        <w:t>1</w:t>
      </w:r>
      <w:r w:rsidRPr="00A735B8">
        <w:rPr>
          <w:sz w:val="24"/>
          <w:lang w:val="ru-RU"/>
        </w:rPr>
        <w:t xml:space="preserve">] </w:t>
      </w:r>
      <w:proofErr w:type="spellStart"/>
      <w:r w:rsidR="009F5E8E" w:rsidRPr="009F5E8E">
        <w:rPr>
          <w:sz w:val="24"/>
          <w:lang w:val="en-US"/>
        </w:rPr>
        <w:t>prEN</w:t>
      </w:r>
      <w:proofErr w:type="spellEnd"/>
      <w:r w:rsidR="009F5E8E" w:rsidRPr="009F5E8E">
        <w:rPr>
          <w:sz w:val="24"/>
          <w:lang w:val="ru-RU"/>
        </w:rPr>
        <w:t xml:space="preserve"> 13670, Изготовление бетонных конструкций.</w:t>
      </w:r>
    </w:p>
    <w:p w14:paraId="5084B71B" w14:textId="77777777" w:rsidR="009F5E8E" w:rsidRPr="009F5E8E" w:rsidRDefault="009F5E8E" w:rsidP="009F5E8E">
      <w:pPr>
        <w:spacing w:line="237" w:lineRule="auto"/>
        <w:ind w:firstLine="567"/>
        <w:jc w:val="both"/>
        <w:rPr>
          <w:sz w:val="24"/>
          <w:lang w:val="ru-RU"/>
        </w:rPr>
      </w:pPr>
      <w:r w:rsidRPr="009F5E8E">
        <w:rPr>
          <w:sz w:val="24"/>
          <w:lang w:val="ru-RU"/>
        </w:rPr>
        <w:t xml:space="preserve">[2] </w:t>
      </w:r>
      <w:r w:rsidRPr="009F5E8E">
        <w:rPr>
          <w:sz w:val="24"/>
          <w:lang w:val="en-US"/>
        </w:rPr>
        <w:t>EN</w:t>
      </w:r>
      <w:r w:rsidRPr="009F5E8E">
        <w:rPr>
          <w:sz w:val="24"/>
          <w:lang w:val="ru-RU"/>
        </w:rPr>
        <w:t xml:space="preserve"> 13529, Изделия и системы для защиты и ремонта бетонных конструкций. Методы испытаний. Устойчивость к сильному химическому воздействию.</w:t>
      </w:r>
    </w:p>
    <w:p w14:paraId="0E7162D3" w14:textId="77777777" w:rsidR="009F5E8E" w:rsidRPr="009F5E8E" w:rsidRDefault="009F5E8E" w:rsidP="009F5E8E">
      <w:pPr>
        <w:spacing w:line="237" w:lineRule="auto"/>
        <w:ind w:firstLine="567"/>
        <w:jc w:val="both"/>
        <w:rPr>
          <w:sz w:val="24"/>
          <w:lang w:val="ru-RU"/>
        </w:rPr>
      </w:pPr>
      <w:r w:rsidRPr="009F5E8E">
        <w:rPr>
          <w:sz w:val="24"/>
          <w:lang w:val="ru-RU"/>
        </w:rPr>
        <w:t xml:space="preserve">[3] </w:t>
      </w:r>
      <w:r w:rsidRPr="009F5E8E">
        <w:rPr>
          <w:sz w:val="24"/>
          <w:lang w:val="en-US"/>
        </w:rPr>
        <w:t>EN</w:t>
      </w:r>
      <w:r w:rsidRPr="009F5E8E">
        <w:rPr>
          <w:sz w:val="24"/>
          <w:lang w:val="ru-RU"/>
        </w:rPr>
        <w:t xml:space="preserve"> 1992-1-1, </w:t>
      </w:r>
      <w:proofErr w:type="spellStart"/>
      <w:r w:rsidRPr="009F5E8E">
        <w:rPr>
          <w:sz w:val="24"/>
          <w:lang w:val="ru-RU"/>
        </w:rPr>
        <w:t>Еврокод</w:t>
      </w:r>
      <w:proofErr w:type="spellEnd"/>
      <w:r w:rsidRPr="009F5E8E">
        <w:rPr>
          <w:sz w:val="24"/>
          <w:lang w:val="ru-RU"/>
        </w:rPr>
        <w:t xml:space="preserve"> 2: Проектирование бетонных конструкций. Часть 1-1: Общие нормы и правила для зданий</w:t>
      </w:r>
    </w:p>
    <w:p w14:paraId="2EE8EE3A" w14:textId="77777777" w:rsidR="009F5E8E" w:rsidRPr="009F5E8E" w:rsidRDefault="009F5E8E" w:rsidP="009F5E8E">
      <w:pPr>
        <w:spacing w:line="237" w:lineRule="auto"/>
        <w:ind w:firstLine="567"/>
        <w:jc w:val="both"/>
        <w:rPr>
          <w:sz w:val="24"/>
          <w:lang w:val="ru-RU"/>
        </w:rPr>
      </w:pPr>
      <w:r w:rsidRPr="009F5E8E">
        <w:rPr>
          <w:sz w:val="24"/>
          <w:lang w:val="ru-RU"/>
        </w:rPr>
        <w:t xml:space="preserve">[4] </w:t>
      </w:r>
      <w:r w:rsidRPr="009F5E8E">
        <w:rPr>
          <w:sz w:val="24"/>
          <w:lang w:val="en-US"/>
        </w:rPr>
        <w:t>EN</w:t>
      </w:r>
      <w:r w:rsidRPr="009F5E8E">
        <w:rPr>
          <w:sz w:val="24"/>
          <w:lang w:val="ru-RU"/>
        </w:rPr>
        <w:t xml:space="preserve"> 12696, Катодная защита стали в бетоне.</w:t>
      </w:r>
    </w:p>
    <w:p w14:paraId="3907FC0A" w14:textId="77777777" w:rsidR="009F5E8E" w:rsidRPr="009F5E8E" w:rsidRDefault="009F5E8E" w:rsidP="009F5E8E">
      <w:pPr>
        <w:spacing w:line="237" w:lineRule="auto"/>
        <w:ind w:firstLine="567"/>
        <w:jc w:val="both"/>
        <w:rPr>
          <w:sz w:val="24"/>
          <w:lang w:val="ru-RU"/>
        </w:rPr>
      </w:pPr>
      <w:r w:rsidRPr="009F5E8E">
        <w:rPr>
          <w:sz w:val="24"/>
          <w:lang w:val="ru-RU"/>
        </w:rPr>
        <w:t xml:space="preserve">[5] </w:t>
      </w:r>
      <w:r w:rsidRPr="009F5E8E">
        <w:rPr>
          <w:sz w:val="24"/>
          <w:lang w:val="en-US"/>
        </w:rPr>
        <w:t>EN</w:t>
      </w:r>
      <w:r w:rsidRPr="009F5E8E">
        <w:rPr>
          <w:sz w:val="24"/>
          <w:lang w:val="ru-RU"/>
        </w:rPr>
        <w:t xml:space="preserve"> 14629, Изделия и системы для защиты и ремонта бетонных конструкций. Методы испытаний. Определение содержания хлоридов в затвердевшем бетоне.</w:t>
      </w:r>
    </w:p>
    <w:p w14:paraId="025CE4BA" w14:textId="77777777" w:rsidR="009F5E8E" w:rsidRPr="009F5E8E" w:rsidRDefault="009F5E8E" w:rsidP="009F5E8E">
      <w:pPr>
        <w:spacing w:line="237" w:lineRule="auto"/>
        <w:ind w:firstLine="567"/>
        <w:jc w:val="both"/>
        <w:rPr>
          <w:sz w:val="24"/>
          <w:lang w:val="ru-RU"/>
        </w:rPr>
      </w:pPr>
      <w:r w:rsidRPr="009F5E8E">
        <w:rPr>
          <w:sz w:val="24"/>
          <w:lang w:val="ru-RU"/>
        </w:rPr>
        <w:t xml:space="preserve">[6] </w:t>
      </w:r>
      <w:r w:rsidRPr="009F5E8E">
        <w:rPr>
          <w:sz w:val="24"/>
          <w:lang w:val="en-US"/>
        </w:rPr>
        <w:t>EN</w:t>
      </w:r>
      <w:r w:rsidRPr="009F5E8E">
        <w:rPr>
          <w:sz w:val="24"/>
          <w:lang w:val="ru-RU"/>
        </w:rPr>
        <w:t xml:space="preserve"> 14630, Изделия и системы для защиты и ремонта бетонных конструкций. Методы испытаний. Определение глубины карбонизации в затвердевшем бетоне методом фенолфталеина.</w:t>
      </w:r>
    </w:p>
    <w:p w14:paraId="40BF65EC" w14:textId="77777777" w:rsidR="009F5E8E" w:rsidRPr="009F5E8E" w:rsidRDefault="009F5E8E" w:rsidP="009F5E8E">
      <w:pPr>
        <w:spacing w:line="237" w:lineRule="auto"/>
        <w:ind w:firstLine="567"/>
        <w:jc w:val="both"/>
        <w:rPr>
          <w:sz w:val="24"/>
          <w:lang w:val="ru-RU"/>
        </w:rPr>
      </w:pPr>
      <w:r w:rsidRPr="009F5E8E">
        <w:rPr>
          <w:sz w:val="24"/>
          <w:lang w:val="ru-RU"/>
        </w:rPr>
        <w:t xml:space="preserve">[7] </w:t>
      </w:r>
      <w:r w:rsidRPr="009F5E8E">
        <w:rPr>
          <w:sz w:val="24"/>
          <w:lang w:val="en-US"/>
        </w:rPr>
        <w:t>CEN</w:t>
      </w:r>
      <w:r w:rsidRPr="009F5E8E">
        <w:rPr>
          <w:sz w:val="24"/>
          <w:lang w:val="ru-RU"/>
        </w:rPr>
        <w:t>/</w:t>
      </w:r>
      <w:r w:rsidRPr="009F5E8E">
        <w:rPr>
          <w:sz w:val="24"/>
          <w:lang w:val="en-US"/>
        </w:rPr>
        <w:t>TS</w:t>
      </w:r>
      <w:r w:rsidRPr="009F5E8E">
        <w:rPr>
          <w:sz w:val="24"/>
          <w:lang w:val="ru-RU"/>
        </w:rPr>
        <w:t xml:space="preserve"> 14038-1, Электрохимическая </w:t>
      </w:r>
      <w:proofErr w:type="spellStart"/>
      <w:r w:rsidRPr="009F5E8E">
        <w:rPr>
          <w:sz w:val="24"/>
          <w:lang w:val="ru-RU"/>
        </w:rPr>
        <w:t>рекальцинация</w:t>
      </w:r>
      <w:proofErr w:type="spellEnd"/>
      <w:r w:rsidRPr="009F5E8E">
        <w:rPr>
          <w:sz w:val="24"/>
          <w:lang w:val="ru-RU"/>
        </w:rPr>
        <w:t xml:space="preserve"> и обработка хлоридом для железобетона. Часть 1: </w:t>
      </w:r>
      <w:proofErr w:type="spellStart"/>
      <w:r w:rsidRPr="009F5E8E">
        <w:rPr>
          <w:sz w:val="24"/>
          <w:lang w:val="ru-RU"/>
        </w:rPr>
        <w:t>Рекализация</w:t>
      </w:r>
      <w:proofErr w:type="spellEnd"/>
      <w:r w:rsidRPr="009F5E8E">
        <w:rPr>
          <w:sz w:val="24"/>
          <w:lang w:val="ru-RU"/>
        </w:rPr>
        <w:t>.</w:t>
      </w:r>
    </w:p>
    <w:p w14:paraId="09B5EAFA" w14:textId="77777777" w:rsidR="009F5E8E" w:rsidRPr="009F5E8E" w:rsidRDefault="009F5E8E" w:rsidP="009F5E8E">
      <w:pPr>
        <w:spacing w:line="237" w:lineRule="auto"/>
        <w:ind w:firstLine="567"/>
        <w:jc w:val="both"/>
        <w:rPr>
          <w:sz w:val="24"/>
          <w:lang w:val="en-US"/>
        </w:rPr>
      </w:pPr>
      <w:r w:rsidRPr="009F5E8E">
        <w:rPr>
          <w:sz w:val="24"/>
          <w:lang w:val="ru-RU"/>
        </w:rPr>
        <w:t xml:space="preserve">[8] </w:t>
      </w:r>
      <w:proofErr w:type="spellStart"/>
      <w:r w:rsidRPr="009F5E8E">
        <w:rPr>
          <w:sz w:val="24"/>
          <w:lang w:val="en-US"/>
        </w:rPr>
        <w:t>prCEN</w:t>
      </w:r>
      <w:proofErr w:type="spellEnd"/>
      <w:r w:rsidRPr="009F5E8E">
        <w:rPr>
          <w:sz w:val="24"/>
          <w:lang w:val="ru-RU"/>
        </w:rPr>
        <w:t>/</w:t>
      </w:r>
      <w:r w:rsidRPr="009F5E8E">
        <w:rPr>
          <w:sz w:val="24"/>
          <w:lang w:val="en-US"/>
        </w:rPr>
        <w:t>TS</w:t>
      </w:r>
      <w:r w:rsidRPr="009F5E8E">
        <w:rPr>
          <w:sz w:val="24"/>
          <w:lang w:val="ru-RU"/>
        </w:rPr>
        <w:t xml:space="preserve"> 14038-2, Электрохимическое повторное подщелачивание и обработка хлоридом для железобетона. </w:t>
      </w:r>
      <w:proofErr w:type="spellStart"/>
      <w:r w:rsidRPr="009F5E8E">
        <w:rPr>
          <w:sz w:val="24"/>
          <w:lang w:val="en-US"/>
        </w:rPr>
        <w:t>Часть</w:t>
      </w:r>
      <w:proofErr w:type="spellEnd"/>
      <w:r w:rsidRPr="009F5E8E">
        <w:rPr>
          <w:sz w:val="24"/>
          <w:lang w:val="en-US"/>
        </w:rPr>
        <w:t xml:space="preserve"> 2: </w:t>
      </w:r>
      <w:proofErr w:type="spellStart"/>
      <w:r w:rsidRPr="009F5E8E">
        <w:rPr>
          <w:sz w:val="24"/>
          <w:lang w:val="en-US"/>
        </w:rPr>
        <w:t>Экстракция</w:t>
      </w:r>
      <w:proofErr w:type="spellEnd"/>
      <w:r w:rsidRPr="009F5E8E">
        <w:rPr>
          <w:sz w:val="24"/>
          <w:lang w:val="en-US"/>
        </w:rPr>
        <w:t xml:space="preserve"> </w:t>
      </w:r>
      <w:proofErr w:type="spellStart"/>
      <w:r w:rsidRPr="009F5E8E">
        <w:rPr>
          <w:sz w:val="24"/>
          <w:lang w:val="en-US"/>
        </w:rPr>
        <w:t>хлорида</w:t>
      </w:r>
      <w:proofErr w:type="spellEnd"/>
      <w:r w:rsidRPr="009F5E8E">
        <w:rPr>
          <w:sz w:val="24"/>
          <w:lang w:val="en-US"/>
        </w:rPr>
        <w:t xml:space="preserve"> (в </w:t>
      </w:r>
      <w:proofErr w:type="spellStart"/>
      <w:r w:rsidRPr="009F5E8E">
        <w:rPr>
          <w:sz w:val="24"/>
          <w:lang w:val="en-US"/>
        </w:rPr>
        <w:t>процессе</w:t>
      </w:r>
      <w:proofErr w:type="spellEnd"/>
      <w:r w:rsidRPr="009F5E8E">
        <w:rPr>
          <w:sz w:val="24"/>
          <w:lang w:val="en-US"/>
        </w:rPr>
        <w:t xml:space="preserve"> </w:t>
      </w:r>
      <w:proofErr w:type="spellStart"/>
      <w:r w:rsidRPr="009F5E8E">
        <w:rPr>
          <w:sz w:val="24"/>
          <w:lang w:val="en-US"/>
        </w:rPr>
        <w:t>подготовки</w:t>
      </w:r>
      <w:proofErr w:type="spellEnd"/>
      <w:r w:rsidRPr="009F5E8E">
        <w:rPr>
          <w:sz w:val="24"/>
          <w:lang w:val="en-US"/>
        </w:rPr>
        <w:t>)</w:t>
      </w:r>
    </w:p>
    <w:p w14:paraId="2A2A6E63" w14:textId="230433F1" w:rsidR="008E199F" w:rsidRPr="009F5E8E" w:rsidRDefault="009F5E8E" w:rsidP="009F5E8E">
      <w:pPr>
        <w:spacing w:line="237" w:lineRule="auto"/>
        <w:ind w:firstLine="567"/>
        <w:jc w:val="both"/>
        <w:rPr>
          <w:sz w:val="24"/>
          <w:lang w:val="ru-RU"/>
        </w:rPr>
      </w:pPr>
      <w:r w:rsidRPr="009F5E8E">
        <w:rPr>
          <w:sz w:val="24"/>
          <w:lang w:val="ru-RU"/>
        </w:rPr>
        <w:t xml:space="preserve">[9] </w:t>
      </w:r>
      <w:r w:rsidRPr="009F5E8E">
        <w:rPr>
          <w:sz w:val="24"/>
          <w:lang w:val="en-US"/>
        </w:rPr>
        <w:t>EN</w:t>
      </w:r>
      <w:r w:rsidRPr="009F5E8E">
        <w:rPr>
          <w:sz w:val="24"/>
          <w:lang w:val="ru-RU"/>
        </w:rPr>
        <w:t xml:space="preserve"> 14487-1, </w:t>
      </w:r>
      <w:proofErr w:type="spellStart"/>
      <w:r w:rsidRPr="009F5E8E">
        <w:rPr>
          <w:sz w:val="24"/>
          <w:lang w:val="ru-RU"/>
        </w:rPr>
        <w:t>Набрызг</w:t>
      </w:r>
      <w:proofErr w:type="spellEnd"/>
      <w:r w:rsidRPr="009F5E8E">
        <w:rPr>
          <w:sz w:val="24"/>
          <w:lang w:val="ru-RU"/>
        </w:rPr>
        <w:t>-бетон. Часть 1. Определения, спецификации и соответствие</w:t>
      </w:r>
    </w:p>
    <w:p w14:paraId="2354A7A8" w14:textId="16574B05" w:rsidR="008E199F" w:rsidRPr="008246AF" w:rsidRDefault="008E199F">
      <w:pPr>
        <w:spacing w:line="237" w:lineRule="auto"/>
        <w:jc w:val="both"/>
        <w:rPr>
          <w:sz w:val="24"/>
          <w:lang w:val="ru-RU"/>
        </w:rPr>
      </w:pPr>
    </w:p>
    <w:p w14:paraId="4A72A14C" w14:textId="2220417E" w:rsidR="00E32F86" w:rsidRPr="008246AF" w:rsidRDefault="00E32F86">
      <w:pPr>
        <w:spacing w:line="237" w:lineRule="auto"/>
        <w:jc w:val="both"/>
        <w:rPr>
          <w:sz w:val="24"/>
          <w:lang w:val="ru-RU"/>
        </w:rPr>
      </w:pPr>
    </w:p>
    <w:p w14:paraId="33D24FE2" w14:textId="77777777" w:rsidR="008E199F" w:rsidRPr="008246AF" w:rsidRDefault="008E199F">
      <w:pPr>
        <w:spacing w:line="237" w:lineRule="auto"/>
        <w:jc w:val="both"/>
        <w:rPr>
          <w:sz w:val="24"/>
          <w:lang w:val="ru-RU"/>
        </w:rPr>
      </w:pPr>
    </w:p>
    <w:p w14:paraId="0B934733" w14:textId="22ED80F8" w:rsidR="004C6825" w:rsidRDefault="004C6825">
      <w:pPr>
        <w:spacing w:line="237" w:lineRule="auto"/>
        <w:jc w:val="both"/>
        <w:rPr>
          <w:sz w:val="24"/>
          <w:lang w:val="ru-RU"/>
        </w:rPr>
      </w:pPr>
    </w:p>
    <w:p w14:paraId="0C79758D" w14:textId="3FB7B718" w:rsidR="00C00CE5" w:rsidRDefault="00C00CE5">
      <w:pPr>
        <w:spacing w:line="237" w:lineRule="auto"/>
        <w:jc w:val="both"/>
        <w:rPr>
          <w:sz w:val="24"/>
          <w:lang w:val="ru-RU"/>
        </w:rPr>
      </w:pPr>
    </w:p>
    <w:p w14:paraId="05F7E2FF" w14:textId="47DBECAB" w:rsidR="00C00CE5" w:rsidRDefault="00C00CE5">
      <w:pPr>
        <w:spacing w:line="237" w:lineRule="auto"/>
        <w:jc w:val="both"/>
        <w:rPr>
          <w:sz w:val="24"/>
          <w:lang w:val="ru-RU"/>
        </w:rPr>
      </w:pPr>
    </w:p>
    <w:p w14:paraId="5B1348FE" w14:textId="28D15602" w:rsidR="00C00CE5" w:rsidRDefault="00C00CE5">
      <w:pPr>
        <w:spacing w:line="237" w:lineRule="auto"/>
        <w:jc w:val="both"/>
        <w:rPr>
          <w:sz w:val="24"/>
          <w:lang w:val="ru-RU"/>
        </w:rPr>
      </w:pPr>
    </w:p>
    <w:p w14:paraId="01DD51FD" w14:textId="6FDDE0FE" w:rsidR="00C00CE5" w:rsidRDefault="00C00CE5">
      <w:pPr>
        <w:spacing w:line="237" w:lineRule="auto"/>
        <w:jc w:val="both"/>
        <w:rPr>
          <w:sz w:val="24"/>
          <w:lang w:val="ru-RU"/>
        </w:rPr>
      </w:pPr>
    </w:p>
    <w:p w14:paraId="2E0D532E" w14:textId="3B7F625C" w:rsidR="00C00CE5" w:rsidRDefault="00C00CE5">
      <w:pPr>
        <w:spacing w:line="237" w:lineRule="auto"/>
        <w:jc w:val="both"/>
        <w:rPr>
          <w:sz w:val="24"/>
          <w:lang w:val="ru-RU"/>
        </w:rPr>
      </w:pPr>
    </w:p>
    <w:p w14:paraId="20ED497A" w14:textId="72693808" w:rsidR="00C00CE5" w:rsidRDefault="00C00CE5">
      <w:pPr>
        <w:spacing w:line="237" w:lineRule="auto"/>
        <w:jc w:val="both"/>
        <w:rPr>
          <w:sz w:val="24"/>
          <w:lang w:val="ru-RU"/>
        </w:rPr>
      </w:pPr>
    </w:p>
    <w:p w14:paraId="4997700F" w14:textId="45FCA586" w:rsidR="00C00CE5" w:rsidRDefault="00C00CE5">
      <w:pPr>
        <w:spacing w:line="237" w:lineRule="auto"/>
        <w:jc w:val="both"/>
        <w:rPr>
          <w:sz w:val="24"/>
          <w:lang w:val="ru-RU"/>
        </w:rPr>
      </w:pPr>
    </w:p>
    <w:p w14:paraId="0866DA6D" w14:textId="7C43DA96" w:rsidR="00C00CE5" w:rsidRDefault="00C00CE5">
      <w:pPr>
        <w:spacing w:line="237" w:lineRule="auto"/>
        <w:jc w:val="both"/>
        <w:rPr>
          <w:sz w:val="24"/>
          <w:lang w:val="ru-RU"/>
        </w:rPr>
      </w:pPr>
    </w:p>
    <w:p w14:paraId="5225ACD8" w14:textId="1C47D657" w:rsidR="00C00CE5" w:rsidRDefault="00C00CE5">
      <w:pPr>
        <w:spacing w:line="237" w:lineRule="auto"/>
        <w:jc w:val="both"/>
        <w:rPr>
          <w:sz w:val="24"/>
          <w:lang w:val="ru-RU"/>
        </w:rPr>
      </w:pPr>
    </w:p>
    <w:p w14:paraId="0AF69469" w14:textId="0067DE9F" w:rsidR="00C00CE5" w:rsidRDefault="00C00CE5">
      <w:pPr>
        <w:spacing w:line="237" w:lineRule="auto"/>
        <w:jc w:val="both"/>
        <w:rPr>
          <w:sz w:val="24"/>
          <w:lang w:val="ru-RU"/>
        </w:rPr>
      </w:pPr>
    </w:p>
    <w:p w14:paraId="2BD43987" w14:textId="488452AA" w:rsidR="00C00CE5" w:rsidRDefault="00C00CE5">
      <w:pPr>
        <w:spacing w:line="237" w:lineRule="auto"/>
        <w:jc w:val="both"/>
        <w:rPr>
          <w:sz w:val="24"/>
          <w:lang w:val="ru-RU"/>
        </w:rPr>
      </w:pPr>
    </w:p>
    <w:p w14:paraId="17641E0D" w14:textId="1BF47645" w:rsidR="00C00CE5" w:rsidRDefault="00C00CE5">
      <w:pPr>
        <w:spacing w:line="237" w:lineRule="auto"/>
        <w:jc w:val="both"/>
        <w:rPr>
          <w:sz w:val="24"/>
          <w:lang w:val="ru-RU"/>
        </w:rPr>
      </w:pPr>
    </w:p>
    <w:p w14:paraId="0C69FD60" w14:textId="1AB4F9AE" w:rsidR="00C00CE5" w:rsidRDefault="00C00CE5">
      <w:pPr>
        <w:spacing w:line="237" w:lineRule="auto"/>
        <w:jc w:val="both"/>
        <w:rPr>
          <w:sz w:val="24"/>
          <w:lang w:val="ru-RU"/>
        </w:rPr>
      </w:pPr>
    </w:p>
    <w:p w14:paraId="2BDB58C3" w14:textId="73C4DEA3" w:rsidR="00C00CE5" w:rsidRDefault="00C00CE5">
      <w:pPr>
        <w:spacing w:line="237" w:lineRule="auto"/>
        <w:jc w:val="both"/>
        <w:rPr>
          <w:sz w:val="24"/>
          <w:lang w:val="ru-RU"/>
        </w:rPr>
      </w:pPr>
    </w:p>
    <w:p w14:paraId="629E1883" w14:textId="086D8E0D" w:rsidR="00C00CE5" w:rsidRDefault="00C00CE5">
      <w:pPr>
        <w:spacing w:line="237" w:lineRule="auto"/>
        <w:jc w:val="both"/>
        <w:rPr>
          <w:sz w:val="24"/>
          <w:lang w:val="ru-RU"/>
        </w:rPr>
      </w:pPr>
    </w:p>
    <w:p w14:paraId="6DEF439D" w14:textId="74277AF0" w:rsidR="00C00CE5" w:rsidRDefault="00C00CE5">
      <w:pPr>
        <w:spacing w:line="237" w:lineRule="auto"/>
        <w:jc w:val="both"/>
        <w:rPr>
          <w:sz w:val="24"/>
          <w:lang w:val="ru-RU"/>
        </w:rPr>
      </w:pPr>
    </w:p>
    <w:p w14:paraId="29A43875" w14:textId="7C36AA1B" w:rsidR="00C00CE5" w:rsidRDefault="00C00CE5">
      <w:pPr>
        <w:spacing w:line="237" w:lineRule="auto"/>
        <w:jc w:val="both"/>
        <w:rPr>
          <w:sz w:val="24"/>
          <w:lang w:val="ru-RU"/>
        </w:rPr>
      </w:pPr>
    </w:p>
    <w:p w14:paraId="3501DDDF" w14:textId="3386D2CC" w:rsidR="00C00CE5" w:rsidRDefault="00C00CE5">
      <w:pPr>
        <w:spacing w:line="237" w:lineRule="auto"/>
        <w:jc w:val="both"/>
        <w:rPr>
          <w:sz w:val="24"/>
          <w:lang w:val="ru-RU"/>
        </w:rPr>
      </w:pPr>
    </w:p>
    <w:p w14:paraId="5651AB02" w14:textId="53A3784C" w:rsidR="00C00CE5" w:rsidRDefault="00C00CE5">
      <w:pPr>
        <w:spacing w:line="237" w:lineRule="auto"/>
        <w:jc w:val="both"/>
        <w:rPr>
          <w:sz w:val="24"/>
          <w:lang w:val="ru-RU"/>
        </w:rPr>
      </w:pPr>
    </w:p>
    <w:p w14:paraId="414ADB4B" w14:textId="77777777" w:rsidR="00C00CE5" w:rsidRPr="008246AF" w:rsidRDefault="00C00CE5">
      <w:pPr>
        <w:spacing w:line="237" w:lineRule="auto"/>
        <w:jc w:val="both"/>
        <w:rPr>
          <w:sz w:val="24"/>
          <w:lang w:val="ru-RU"/>
        </w:rPr>
      </w:pPr>
    </w:p>
    <w:p w14:paraId="03A6F1D8" w14:textId="36989DD2" w:rsidR="00E16836" w:rsidRPr="008246AF" w:rsidRDefault="00E16836">
      <w:pPr>
        <w:spacing w:line="237" w:lineRule="auto"/>
        <w:jc w:val="both"/>
        <w:rPr>
          <w:sz w:val="24"/>
          <w:lang w:val="ru-RU"/>
        </w:rPr>
      </w:pPr>
    </w:p>
    <w:p w14:paraId="431B5D30" w14:textId="77777777" w:rsidR="00823221" w:rsidRPr="008246AF" w:rsidRDefault="00823221">
      <w:pPr>
        <w:spacing w:line="237" w:lineRule="auto"/>
        <w:jc w:val="both"/>
        <w:rPr>
          <w:sz w:val="24"/>
          <w:lang w:val="ru-RU"/>
        </w:rPr>
      </w:pPr>
    </w:p>
    <w:p w14:paraId="0BD2DA93" w14:textId="77777777" w:rsidR="00823221" w:rsidRPr="008246AF" w:rsidRDefault="00823221" w:rsidP="00823221">
      <w:pPr>
        <w:pBdr>
          <w:top w:val="single" w:sz="4" w:space="1" w:color="auto"/>
        </w:pBdr>
        <w:spacing w:line="237" w:lineRule="auto"/>
        <w:jc w:val="both"/>
        <w:rPr>
          <w:b/>
          <w:sz w:val="24"/>
          <w:lang w:val="ru-RU"/>
        </w:rPr>
      </w:pPr>
    </w:p>
    <w:p w14:paraId="3317EE9A" w14:textId="243676EE" w:rsidR="00823221" w:rsidRPr="00D556AE" w:rsidRDefault="000A00D4" w:rsidP="004C6825">
      <w:pPr>
        <w:pBdr>
          <w:top w:val="single" w:sz="4" w:space="1" w:color="auto"/>
        </w:pBdr>
        <w:spacing w:line="237" w:lineRule="auto"/>
        <w:ind w:firstLine="567"/>
        <w:jc w:val="right"/>
        <w:rPr>
          <w:sz w:val="24"/>
          <w:lang w:val="ru-RU"/>
        </w:rPr>
      </w:pPr>
      <w:r w:rsidRPr="00D556AE">
        <w:rPr>
          <w:b/>
          <w:sz w:val="24"/>
          <w:lang w:val="ru-RU"/>
        </w:rPr>
        <w:t xml:space="preserve">                                                                                               </w:t>
      </w:r>
      <w:r w:rsidR="000E31EB" w:rsidRPr="00D556AE">
        <w:rPr>
          <w:b/>
          <w:sz w:val="24"/>
          <w:lang w:val="ru-RU"/>
        </w:rPr>
        <w:t xml:space="preserve">МКС </w:t>
      </w:r>
      <w:r w:rsidR="00B44C44" w:rsidRPr="00B44C44">
        <w:rPr>
          <w:b/>
          <w:sz w:val="24"/>
          <w:lang w:val="ru-RU"/>
        </w:rPr>
        <w:t>01.040.91</w:t>
      </w:r>
      <w:r w:rsidR="00B44C44">
        <w:rPr>
          <w:b/>
          <w:sz w:val="24"/>
          <w:lang w:val="ru-RU"/>
        </w:rPr>
        <w:t xml:space="preserve">, </w:t>
      </w:r>
      <w:r w:rsidR="003A1E8F" w:rsidRPr="003A1E8F">
        <w:rPr>
          <w:b/>
          <w:sz w:val="24"/>
          <w:lang w:val="ru-RU"/>
        </w:rPr>
        <w:t>91.080.40</w:t>
      </w:r>
    </w:p>
    <w:p w14:paraId="38296270" w14:textId="77777777" w:rsidR="00823221" w:rsidRPr="00D556AE" w:rsidRDefault="00823221" w:rsidP="00823221">
      <w:pPr>
        <w:spacing w:line="237" w:lineRule="auto"/>
        <w:jc w:val="both"/>
        <w:rPr>
          <w:sz w:val="24"/>
          <w:lang w:val="ru-RU"/>
        </w:rPr>
      </w:pPr>
    </w:p>
    <w:p w14:paraId="26B22A05" w14:textId="739DD28C" w:rsidR="00823221" w:rsidRPr="00C00CE5" w:rsidRDefault="00823221" w:rsidP="003A1E8F">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зделия и 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r w:rsidR="00580B83">
        <w:rPr>
          <w:sz w:val="24"/>
          <w:lang w:val="ru-RU"/>
        </w:rPr>
        <w:t>применение изделий</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3EC9CE17" w14:textId="10338363" w:rsidR="000A00D4" w:rsidRPr="00D556AE" w:rsidRDefault="000A00D4" w:rsidP="000A00D4">
      <w:pPr>
        <w:pBdr>
          <w:top w:val="single" w:sz="4" w:space="1" w:color="auto"/>
        </w:pBdr>
        <w:spacing w:line="237" w:lineRule="auto"/>
        <w:ind w:firstLine="567"/>
        <w:jc w:val="right"/>
        <w:rPr>
          <w:sz w:val="24"/>
          <w:lang w:val="ru-RU"/>
        </w:rPr>
      </w:pPr>
      <w:r w:rsidRPr="00D556AE">
        <w:rPr>
          <w:b/>
          <w:sz w:val="24"/>
          <w:lang w:val="ru-RU"/>
        </w:rPr>
        <w:t xml:space="preserve">                                                                                               МКС </w:t>
      </w:r>
      <w:r w:rsidR="00580B83" w:rsidRPr="00B44C44">
        <w:rPr>
          <w:b/>
          <w:sz w:val="24"/>
          <w:lang w:val="ru-RU"/>
        </w:rPr>
        <w:t>01.040.91</w:t>
      </w:r>
      <w:r w:rsidR="00580B83">
        <w:rPr>
          <w:b/>
          <w:sz w:val="24"/>
          <w:lang w:val="ru-RU"/>
        </w:rPr>
        <w:t xml:space="preserve">, </w:t>
      </w:r>
      <w:r w:rsidR="00580B83" w:rsidRPr="003A1E8F">
        <w:rPr>
          <w:b/>
          <w:sz w:val="24"/>
          <w:lang w:val="ru-RU"/>
        </w:rPr>
        <w:t>91.080.40</w:t>
      </w:r>
    </w:p>
    <w:p w14:paraId="24E89419" w14:textId="77777777" w:rsidR="000E31EB" w:rsidRPr="00D556AE" w:rsidRDefault="000E31EB" w:rsidP="000E31EB">
      <w:pPr>
        <w:spacing w:line="237" w:lineRule="auto"/>
        <w:jc w:val="both"/>
        <w:rPr>
          <w:sz w:val="24"/>
          <w:lang w:val="ru-RU"/>
        </w:rPr>
      </w:pPr>
    </w:p>
    <w:p w14:paraId="6B1FDC44" w14:textId="666F29D7" w:rsidR="00C00CE5" w:rsidRPr="00C00CE5" w:rsidRDefault="000E31EB" w:rsidP="00C00CE5">
      <w:pPr>
        <w:spacing w:line="237" w:lineRule="auto"/>
        <w:ind w:firstLine="567"/>
        <w:jc w:val="both"/>
        <w:rPr>
          <w:sz w:val="24"/>
          <w:lang w:val="ru-RU"/>
        </w:rPr>
      </w:pPr>
      <w:r w:rsidRPr="00D556AE">
        <w:rPr>
          <w:b/>
          <w:sz w:val="24"/>
          <w:lang w:val="ru-RU"/>
        </w:rPr>
        <w:t xml:space="preserve">Ключевые слова: </w:t>
      </w:r>
      <w:r w:rsidR="003A1E8F">
        <w:rPr>
          <w:sz w:val="24"/>
          <w:lang w:val="ru-RU"/>
        </w:rPr>
        <w:t>и</w:t>
      </w:r>
      <w:r w:rsidR="003A1E8F" w:rsidRPr="003A1E8F">
        <w:rPr>
          <w:sz w:val="24"/>
          <w:lang w:val="ru-RU"/>
        </w:rPr>
        <w:t>зделия и системы для защиты и ремонта бетонных конструкций</w:t>
      </w:r>
      <w:r w:rsidR="003A1E8F">
        <w:rPr>
          <w:sz w:val="24"/>
          <w:lang w:val="ru-RU"/>
        </w:rPr>
        <w:t>,</w:t>
      </w:r>
      <w:r w:rsidR="003A1E8F" w:rsidRPr="003A1E8F">
        <w:rPr>
          <w:sz w:val="24"/>
          <w:lang w:val="ru-RU"/>
        </w:rPr>
        <w:t xml:space="preserve"> </w:t>
      </w:r>
      <w:r w:rsidR="003A1E8F">
        <w:rPr>
          <w:sz w:val="24"/>
          <w:lang w:val="ru-RU"/>
        </w:rPr>
        <w:t>о</w:t>
      </w:r>
      <w:r w:rsidR="003A1E8F" w:rsidRPr="003A1E8F">
        <w:rPr>
          <w:sz w:val="24"/>
          <w:lang w:val="ru-RU"/>
        </w:rPr>
        <w:t>пределения, требования, контроль</w:t>
      </w:r>
      <w:r w:rsidR="003A1E8F">
        <w:rPr>
          <w:sz w:val="24"/>
          <w:lang w:val="ru-RU"/>
        </w:rPr>
        <w:t xml:space="preserve"> качества, оценка соответствия, </w:t>
      </w:r>
      <w:r w:rsidR="00580B83">
        <w:rPr>
          <w:sz w:val="24"/>
          <w:lang w:val="ru-RU"/>
        </w:rPr>
        <w:t>применение изделий</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0FD063A0"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488AAF64" w14:textId="77777777" w:rsidR="00F16EF8" w:rsidRPr="00D556AE" w:rsidRDefault="00F16EF8" w:rsidP="00B86095">
      <w:pPr>
        <w:widowControl/>
        <w:autoSpaceDE/>
        <w:ind w:firstLine="567"/>
        <w:jc w:val="both"/>
        <w:rPr>
          <w:rFonts w:eastAsia="Calibri"/>
          <w:bCs/>
          <w:sz w:val="24"/>
          <w:szCs w:val="24"/>
          <w:lang w:val="ru-RU" w:bidi="ru-RU"/>
        </w:rPr>
      </w:pPr>
    </w:p>
    <w:p w14:paraId="4C9E6B82" w14:textId="73AA9E1E" w:rsidR="00F16EF8" w:rsidRDefault="0076784E" w:rsidP="00F16EF8">
      <w:pPr>
        <w:spacing w:line="237" w:lineRule="auto"/>
        <w:ind w:firstLine="567"/>
        <w:jc w:val="both"/>
        <w:rPr>
          <w:sz w:val="24"/>
          <w:lang w:val="ru-RU"/>
        </w:rPr>
      </w:pPr>
      <w:r w:rsidRPr="0076784E">
        <w:rPr>
          <w:sz w:val="24"/>
          <w:lang w:val="ru-RU"/>
        </w:rPr>
        <w:t>Товарищество с ограниченной ответственностью «SMARTOIL V»</w:t>
      </w:r>
    </w:p>
    <w:p w14:paraId="748F376F" w14:textId="77777777" w:rsidR="00F16EF8" w:rsidRDefault="00F16EF8" w:rsidP="00F16EF8">
      <w:pPr>
        <w:widowControl/>
        <w:autoSpaceDE/>
        <w:ind w:firstLine="567"/>
        <w:jc w:val="both"/>
        <w:rPr>
          <w:rFonts w:eastAsia="Calibri"/>
          <w:bCs/>
          <w:sz w:val="24"/>
          <w:szCs w:val="24"/>
          <w:lang w:val="ru-RU" w:bidi="ru-RU"/>
        </w:rPr>
      </w:pPr>
    </w:p>
    <w:p w14:paraId="1A969790" w14:textId="77777777" w:rsidR="00812746" w:rsidRDefault="00812746" w:rsidP="00F16EF8">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812746" w14:paraId="4D92C514" w14:textId="77777777" w:rsidTr="009E04CD">
        <w:tc>
          <w:tcPr>
            <w:tcW w:w="4106" w:type="dxa"/>
          </w:tcPr>
          <w:p w14:paraId="50ACC3B7" w14:textId="77777777" w:rsidR="00812746" w:rsidRPr="001427B7" w:rsidRDefault="00812746" w:rsidP="009E04CD">
            <w:pPr>
              <w:widowControl/>
              <w:autoSpaceDE/>
              <w:jc w:val="both"/>
              <w:rPr>
                <w:rFonts w:eastAsia="Calibri"/>
                <w:b/>
                <w:sz w:val="24"/>
                <w:szCs w:val="24"/>
                <w:lang w:val="ru-RU" w:bidi="ru-RU"/>
              </w:rPr>
            </w:pPr>
          </w:p>
        </w:tc>
        <w:tc>
          <w:tcPr>
            <w:tcW w:w="2126" w:type="dxa"/>
          </w:tcPr>
          <w:p w14:paraId="0EDD19F3"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57E37F2D" w14:textId="140AE732" w:rsidR="00812746" w:rsidRPr="001427B7" w:rsidRDefault="00812746" w:rsidP="009E04CD">
            <w:pPr>
              <w:widowControl/>
              <w:autoSpaceDE/>
              <w:ind w:left="601"/>
              <w:jc w:val="both"/>
              <w:rPr>
                <w:rFonts w:eastAsia="Calibri"/>
                <w:b/>
                <w:sz w:val="24"/>
                <w:szCs w:val="24"/>
                <w:lang w:val="ru-RU" w:bidi="ru-RU"/>
              </w:rPr>
            </w:pPr>
          </w:p>
        </w:tc>
      </w:tr>
      <w:tr w:rsidR="00812746" w14:paraId="7AD28231" w14:textId="77777777" w:rsidTr="009E04CD">
        <w:tc>
          <w:tcPr>
            <w:tcW w:w="4106" w:type="dxa"/>
          </w:tcPr>
          <w:p w14:paraId="075A8F22" w14:textId="015427BC" w:rsidR="00812746" w:rsidRPr="001427B7" w:rsidRDefault="00812746" w:rsidP="009E04CD">
            <w:pPr>
              <w:widowControl/>
              <w:autoSpaceDE/>
              <w:ind w:left="447"/>
              <w:jc w:val="both"/>
              <w:rPr>
                <w:rFonts w:eastAsia="Calibri"/>
                <w:b/>
                <w:sz w:val="24"/>
                <w:szCs w:val="24"/>
                <w:lang w:val="ru-RU" w:bidi="ru-RU"/>
              </w:rPr>
            </w:pPr>
          </w:p>
        </w:tc>
        <w:tc>
          <w:tcPr>
            <w:tcW w:w="2126" w:type="dxa"/>
          </w:tcPr>
          <w:p w14:paraId="3831BE4E"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6DE16452" w14:textId="77777777" w:rsidR="00812746" w:rsidRDefault="00812746" w:rsidP="009E04CD">
            <w:pPr>
              <w:widowControl/>
              <w:autoSpaceDE/>
              <w:ind w:left="601"/>
              <w:jc w:val="both"/>
              <w:rPr>
                <w:rFonts w:eastAsia="Calibri"/>
                <w:b/>
                <w:sz w:val="24"/>
                <w:szCs w:val="24"/>
                <w:lang w:val="ru-RU" w:bidi="ru-RU"/>
              </w:rPr>
            </w:pPr>
          </w:p>
        </w:tc>
      </w:tr>
      <w:tr w:rsidR="00812746" w14:paraId="1C8CE7B6" w14:textId="77777777" w:rsidTr="009E04CD">
        <w:tc>
          <w:tcPr>
            <w:tcW w:w="4106" w:type="dxa"/>
          </w:tcPr>
          <w:p w14:paraId="0C17315A" w14:textId="77777777" w:rsidR="00812746" w:rsidRDefault="00812746" w:rsidP="009E04CD">
            <w:pPr>
              <w:widowControl/>
              <w:autoSpaceDE/>
              <w:ind w:left="447"/>
              <w:jc w:val="both"/>
              <w:rPr>
                <w:rFonts w:eastAsia="Calibri"/>
                <w:b/>
                <w:sz w:val="24"/>
                <w:szCs w:val="24"/>
                <w:lang w:val="ru-RU" w:bidi="ru-RU"/>
              </w:rPr>
            </w:pPr>
          </w:p>
        </w:tc>
        <w:tc>
          <w:tcPr>
            <w:tcW w:w="2126" w:type="dxa"/>
          </w:tcPr>
          <w:p w14:paraId="70CD0CD4" w14:textId="77777777" w:rsidR="00812746" w:rsidRPr="001427B7" w:rsidRDefault="00812746" w:rsidP="009E04CD">
            <w:pPr>
              <w:widowControl/>
              <w:autoSpaceDE/>
              <w:jc w:val="both"/>
              <w:rPr>
                <w:rFonts w:eastAsia="Calibri"/>
                <w:b/>
                <w:sz w:val="24"/>
                <w:szCs w:val="24"/>
                <w:lang w:val="ru-RU" w:bidi="ru-RU"/>
              </w:rPr>
            </w:pPr>
          </w:p>
        </w:tc>
        <w:tc>
          <w:tcPr>
            <w:tcW w:w="3116" w:type="dxa"/>
          </w:tcPr>
          <w:p w14:paraId="050143A6" w14:textId="1484FE1D" w:rsidR="00812746" w:rsidRDefault="00812746" w:rsidP="009E04CD">
            <w:pPr>
              <w:widowControl/>
              <w:autoSpaceDE/>
              <w:ind w:left="601"/>
              <w:jc w:val="both"/>
              <w:rPr>
                <w:rFonts w:eastAsia="Calibri"/>
                <w:b/>
                <w:sz w:val="24"/>
                <w:szCs w:val="24"/>
                <w:lang w:val="ru-RU" w:bidi="ru-RU"/>
              </w:rPr>
            </w:pPr>
          </w:p>
        </w:tc>
      </w:tr>
    </w:tbl>
    <w:p w14:paraId="77540439" w14:textId="77777777" w:rsidR="00812746" w:rsidRPr="00D556AE" w:rsidRDefault="00812746" w:rsidP="00F16EF8">
      <w:pPr>
        <w:widowControl/>
        <w:autoSpaceDE/>
        <w:ind w:firstLine="567"/>
        <w:jc w:val="both"/>
        <w:rPr>
          <w:rFonts w:eastAsia="Calibri"/>
          <w:bCs/>
          <w:sz w:val="24"/>
          <w:szCs w:val="24"/>
          <w:lang w:val="ru-RU" w:bidi="ru-RU"/>
        </w:rPr>
      </w:pPr>
    </w:p>
    <w:p w14:paraId="4EFD320A" w14:textId="77777777" w:rsidR="00823221" w:rsidRPr="00D556AE" w:rsidRDefault="00823221">
      <w:pPr>
        <w:spacing w:line="237" w:lineRule="auto"/>
        <w:jc w:val="both"/>
        <w:rPr>
          <w:sz w:val="24"/>
          <w:lang w:val="ru-RU"/>
        </w:rPr>
      </w:pPr>
    </w:p>
    <w:p w14:paraId="50AEF139" w14:textId="77777777" w:rsidR="00663315" w:rsidRPr="00D556AE" w:rsidRDefault="00663315" w:rsidP="00FB147B">
      <w:pPr>
        <w:pStyle w:val="a3"/>
        <w:ind w:right="2593"/>
        <w:rPr>
          <w:lang w:val="ru-RU"/>
        </w:rPr>
      </w:pPr>
      <w:bookmarkStart w:id="4" w:name="_TOC_250000"/>
      <w:bookmarkEnd w:id="4"/>
    </w:p>
    <w:sectPr w:rsidR="00663315" w:rsidRPr="00D556AE"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FBFF2" w14:textId="77777777" w:rsidR="009A5D41" w:rsidRDefault="009A5D41">
      <w:r>
        <w:separator/>
      </w:r>
    </w:p>
  </w:endnote>
  <w:endnote w:type="continuationSeparator" w:id="0">
    <w:p w14:paraId="4D56B921" w14:textId="77777777" w:rsidR="009A5D41" w:rsidRDefault="009A5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475417168"/>
      <w:docPartObj>
        <w:docPartGallery w:val="Page Numbers (Bottom of Page)"/>
        <w:docPartUnique/>
      </w:docPartObj>
    </w:sdtPr>
    <w:sdtEndPr>
      <w:rPr>
        <w:rFonts w:ascii="Times New Roman" w:hAnsi="Times New Roman"/>
      </w:rPr>
    </w:sdtEndPr>
    <w:sdtContent>
      <w:p w14:paraId="23792DAF" w14:textId="1430C957" w:rsidR="008C7255" w:rsidRPr="00AF1D26" w:rsidRDefault="008C7255">
        <w:pPr>
          <w:pStyle w:val="a6"/>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7708E2">
          <w:rPr>
            <w:rFonts w:ascii="Times New Roman" w:hAnsi="Times New Roman"/>
            <w:noProof/>
            <w:sz w:val="24"/>
            <w:szCs w:val="24"/>
          </w:rPr>
          <w:t>16</w:t>
        </w:r>
        <w:r w:rsidRPr="00AF1D26">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6D8C1595" w:rsidR="008C7255" w:rsidRPr="00CD0094" w:rsidRDefault="008C7255"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7708E2" w:rsidRPr="007708E2">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szCs w:val="24"/>
      </w:rPr>
    </w:sdtEndPr>
    <w:sdtContent>
      <w:p w14:paraId="5DE0B5E1" w14:textId="0F61945E" w:rsidR="008C7255" w:rsidRPr="00AF1D26" w:rsidRDefault="008C7255">
        <w:pPr>
          <w:pStyle w:val="a6"/>
          <w:jc w:val="right"/>
          <w:rPr>
            <w:rFonts w:ascii="Times New Roman" w:hAnsi="Times New Roman"/>
            <w:sz w:val="24"/>
            <w:szCs w:val="24"/>
          </w:rPr>
        </w:pPr>
        <w:r w:rsidRPr="00AF1D26">
          <w:rPr>
            <w:rFonts w:ascii="Times New Roman" w:hAnsi="Times New Roman"/>
            <w:sz w:val="24"/>
            <w:szCs w:val="24"/>
          </w:rPr>
          <w:fldChar w:fldCharType="begin"/>
        </w:r>
        <w:r w:rsidRPr="00AF1D26">
          <w:rPr>
            <w:rFonts w:ascii="Times New Roman" w:hAnsi="Times New Roman"/>
            <w:sz w:val="24"/>
            <w:szCs w:val="24"/>
          </w:rPr>
          <w:instrText>PAGE   \* MERGEFORMAT</w:instrText>
        </w:r>
        <w:r w:rsidRPr="00AF1D26">
          <w:rPr>
            <w:rFonts w:ascii="Times New Roman" w:hAnsi="Times New Roman"/>
            <w:sz w:val="24"/>
            <w:szCs w:val="24"/>
          </w:rPr>
          <w:fldChar w:fldCharType="separate"/>
        </w:r>
        <w:r w:rsidR="007708E2">
          <w:rPr>
            <w:rFonts w:ascii="Times New Roman" w:hAnsi="Times New Roman"/>
            <w:noProof/>
            <w:sz w:val="24"/>
            <w:szCs w:val="24"/>
          </w:rPr>
          <w:t>9</w:t>
        </w:r>
        <w:r w:rsidRPr="00AF1D26">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866829"/>
      <w:docPartObj>
        <w:docPartGallery w:val="Page Numbers (Bottom of Page)"/>
        <w:docPartUnique/>
      </w:docPartObj>
    </w:sdtPr>
    <w:sdtEndPr>
      <w:rPr>
        <w:rFonts w:ascii="Times New Roman" w:hAnsi="Times New Roman"/>
        <w:sz w:val="24"/>
      </w:rPr>
    </w:sdtEndPr>
    <w:sdtContent>
      <w:p w14:paraId="2544DC7C" w14:textId="1CA5E03B" w:rsidR="008C7255" w:rsidRPr="00AF1D26" w:rsidRDefault="008C7255">
        <w:pPr>
          <w:pStyle w:val="a6"/>
          <w:jc w:val="right"/>
          <w:rPr>
            <w:rFonts w:ascii="Times New Roman" w:hAnsi="Times New Roman"/>
            <w:sz w:val="24"/>
          </w:rPr>
        </w:pPr>
        <w:r w:rsidRPr="00AF1D26">
          <w:rPr>
            <w:rFonts w:ascii="Times New Roman" w:hAnsi="Times New Roman"/>
            <w:sz w:val="24"/>
          </w:rPr>
          <w:fldChar w:fldCharType="begin"/>
        </w:r>
        <w:r w:rsidRPr="00AF1D26">
          <w:rPr>
            <w:rFonts w:ascii="Times New Roman" w:hAnsi="Times New Roman"/>
            <w:sz w:val="24"/>
          </w:rPr>
          <w:instrText>PAGE   \* MERGEFORMAT</w:instrText>
        </w:r>
        <w:r w:rsidRPr="00AF1D26">
          <w:rPr>
            <w:rFonts w:ascii="Times New Roman" w:hAnsi="Times New Roman"/>
            <w:sz w:val="24"/>
          </w:rPr>
          <w:fldChar w:fldCharType="separate"/>
        </w:r>
        <w:r w:rsidR="007708E2">
          <w:rPr>
            <w:rFonts w:ascii="Times New Roman" w:hAnsi="Times New Roman"/>
            <w:noProof/>
            <w:sz w:val="24"/>
          </w:rPr>
          <w:t>17</w:t>
        </w:r>
        <w:r w:rsidRPr="00AF1D26">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208F2" w14:textId="77777777" w:rsidR="009A5D41" w:rsidRDefault="009A5D41">
      <w:r>
        <w:separator/>
      </w:r>
    </w:p>
  </w:footnote>
  <w:footnote w:type="continuationSeparator" w:id="0">
    <w:p w14:paraId="2606B943" w14:textId="77777777" w:rsidR="009A5D41" w:rsidRDefault="009A5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8C7255" w:rsidRDefault="008C7255">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08E18655" w:rsidR="008C7255" w:rsidRPr="006D3EE7" w:rsidRDefault="008C7255" w:rsidP="00A957ED">
    <w:pPr>
      <w:pStyle w:val="a8"/>
      <w:rPr>
        <w:b/>
        <w:bCs/>
        <w:sz w:val="24"/>
        <w:szCs w:val="24"/>
        <w:lang w:val="ru-RU"/>
      </w:rPr>
    </w:pPr>
    <w:r w:rsidRPr="006D3EE7">
      <w:rPr>
        <w:b/>
        <w:bCs/>
        <w:sz w:val="24"/>
        <w:szCs w:val="24"/>
      </w:rPr>
      <w:t xml:space="preserve">СТ РК </w:t>
    </w:r>
    <w:r w:rsidRPr="00717622">
      <w:rPr>
        <w:b/>
        <w:bCs/>
        <w:sz w:val="24"/>
        <w:szCs w:val="24"/>
      </w:rPr>
      <w:t xml:space="preserve">EN </w:t>
    </w:r>
    <w:r>
      <w:rPr>
        <w:b/>
        <w:bCs/>
        <w:sz w:val="24"/>
        <w:szCs w:val="24"/>
      </w:rPr>
      <w:t>1504-9</w:t>
    </w:r>
  </w:p>
  <w:p w14:paraId="424F2C2C" w14:textId="77777777" w:rsidR="008C7255" w:rsidRPr="00905803" w:rsidRDefault="008C7255"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0FAAE0FF" w:rsidR="008C7255" w:rsidRPr="006D3EE7" w:rsidRDefault="008C7255" w:rsidP="00B839EE">
    <w:pPr>
      <w:pStyle w:val="a8"/>
      <w:jc w:val="right"/>
      <w:rPr>
        <w:b/>
        <w:bCs/>
        <w:sz w:val="24"/>
        <w:szCs w:val="24"/>
        <w:lang w:val="ru-RU"/>
      </w:rPr>
    </w:pPr>
    <w:r w:rsidRPr="006D3EE7">
      <w:rPr>
        <w:b/>
        <w:bCs/>
        <w:sz w:val="24"/>
        <w:szCs w:val="24"/>
      </w:rPr>
      <w:t xml:space="preserve">СТ РК </w:t>
    </w:r>
    <w:r w:rsidRPr="00717622">
      <w:rPr>
        <w:b/>
        <w:bCs/>
        <w:sz w:val="24"/>
        <w:szCs w:val="24"/>
      </w:rPr>
      <w:t xml:space="preserve">EN </w:t>
    </w:r>
    <w:r>
      <w:rPr>
        <w:b/>
        <w:bCs/>
        <w:sz w:val="24"/>
        <w:szCs w:val="24"/>
      </w:rPr>
      <w:t>1504-9</w:t>
    </w:r>
  </w:p>
  <w:p w14:paraId="53316A98" w14:textId="77777777" w:rsidR="008C7255" w:rsidRPr="00905803" w:rsidRDefault="008C7255"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1FC752C5"/>
    <w:multiLevelType w:val="hybridMultilevel"/>
    <w:tmpl w:val="17C41A12"/>
    <w:lvl w:ilvl="0" w:tplc="9BA0E72C">
      <w:numFmt w:val="bullet"/>
      <w:lvlText w:val="■"/>
      <w:lvlJc w:val="left"/>
      <w:pPr>
        <w:ind w:left="331" w:hanging="339"/>
      </w:pPr>
      <w:rPr>
        <w:rFonts w:ascii="MS UI Gothic" w:eastAsia="MS UI Gothic" w:hAnsi="MS UI Gothic" w:cs="MS UI Gothic" w:hint="default"/>
        <w:w w:val="99"/>
        <w:sz w:val="16"/>
        <w:szCs w:val="16"/>
        <w:lang w:val="en-US" w:eastAsia="en-US" w:bidi="ar-SA"/>
      </w:rPr>
    </w:lvl>
    <w:lvl w:ilvl="1" w:tplc="019E7926">
      <w:numFmt w:val="bullet"/>
      <w:lvlText w:val="•"/>
      <w:lvlJc w:val="left"/>
      <w:pPr>
        <w:ind w:left="1203" w:hanging="339"/>
      </w:pPr>
      <w:rPr>
        <w:rFonts w:hint="default"/>
        <w:lang w:val="en-US" w:eastAsia="en-US" w:bidi="ar-SA"/>
      </w:rPr>
    </w:lvl>
    <w:lvl w:ilvl="2" w:tplc="4C025258">
      <w:numFmt w:val="bullet"/>
      <w:lvlText w:val="•"/>
      <w:lvlJc w:val="left"/>
      <w:pPr>
        <w:ind w:left="2081" w:hanging="339"/>
      </w:pPr>
      <w:rPr>
        <w:rFonts w:hint="default"/>
        <w:lang w:val="en-US" w:eastAsia="en-US" w:bidi="ar-SA"/>
      </w:rPr>
    </w:lvl>
    <w:lvl w:ilvl="3" w:tplc="55FE6E14">
      <w:numFmt w:val="bullet"/>
      <w:lvlText w:val="•"/>
      <w:lvlJc w:val="left"/>
      <w:pPr>
        <w:ind w:left="2959" w:hanging="339"/>
      </w:pPr>
      <w:rPr>
        <w:rFonts w:hint="default"/>
        <w:lang w:val="en-US" w:eastAsia="en-US" w:bidi="ar-SA"/>
      </w:rPr>
    </w:lvl>
    <w:lvl w:ilvl="4" w:tplc="54E07566">
      <w:numFmt w:val="bullet"/>
      <w:lvlText w:val="•"/>
      <w:lvlJc w:val="left"/>
      <w:pPr>
        <w:ind w:left="3837" w:hanging="339"/>
      </w:pPr>
      <w:rPr>
        <w:rFonts w:hint="default"/>
        <w:lang w:val="en-US" w:eastAsia="en-US" w:bidi="ar-SA"/>
      </w:rPr>
    </w:lvl>
    <w:lvl w:ilvl="5" w:tplc="365E168C">
      <w:numFmt w:val="bullet"/>
      <w:lvlText w:val="•"/>
      <w:lvlJc w:val="left"/>
      <w:pPr>
        <w:ind w:left="4716" w:hanging="339"/>
      </w:pPr>
      <w:rPr>
        <w:rFonts w:hint="default"/>
        <w:lang w:val="en-US" w:eastAsia="en-US" w:bidi="ar-SA"/>
      </w:rPr>
    </w:lvl>
    <w:lvl w:ilvl="6" w:tplc="76AC390A">
      <w:numFmt w:val="bullet"/>
      <w:lvlText w:val="•"/>
      <w:lvlJc w:val="left"/>
      <w:pPr>
        <w:ind w:left="5594" w:hanging="339"/>
      </w:pPr>
      <w:rPr>
        <w:rFonts w:hint="default"/>
        <w:lang w:val="en-US" w:eastAsia="en-US" w:bidi="ar-SA"/>
      </w:rPr>
    </w:lvl>
    <w:lvl w:ilvl="7" w:tplc="83D29CDA">
      <w:numFmt w:val="bullet"/>
      <w:lvlText w:val="•"/>
      <w:lvlJc w:val="left"/>
      <w:pPr>
        <w:ind w:left="6472" w:hanging="339"/>
      </w:pPr>
      <w:rPr>
        <w:rFonts w:hint="default"/>
        <w:lang w:val="en-US" w:eastAsia="en-US" w:bidi="ar-SA"/>
      </w:rPr>
    </w:lvl>
    <w:lvl w:ilvl="8" w:tplc="D80AA3C8">
      <w:numFmt w:val="bullet"/>
      <w:lvlText w:val="•"/>
      <w:lvlJc w:val="left"/>
      <w:pPr>
        <w:ind w:left="7350" w:hanging="339"/>
      </w:pPr>
      <w:rPr>
        <w:rFonts w:hint="default"/>
        <w:lang w:val="en-US" w:eastAsia="en-US" w:bidi="ar-SA"/>
      </w:rPr>
    </w:lvl>
  </w:abstractNum>
  <w:abstractNum w:abstractNumId="2"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3" w15:restartNumberingAfterBreak="0">
    <w:nsid w:val="22931760"/>
    <w:multiLevelType w:val="hybridMultilevel"/>
    <w:tmpl w:val="031A3A3E"/>
    <w:lvl w:ilvl="0" w:tplc="E61EA336">
      <w:numFmt w:val="bullet"/>
      <w:lvlText w:val=""/>
      <w:lvlJc w:val="left"/>
      <w:pPr>
        <w:ind w:left="467" w:hanging="400"/>
      </w:pPr>
      <w:rPr>
        <w:rFonts w:ascii="Symbol" w:eastAsia="Symbol" w:hAnsi="Symbol" w:cs="Symbol" w:hint="default"/>
        <w:w w:val="99"/>
        <w:sz w:val="16"/>
        <w:szCs w:val="16"/>
        <w:lang w:val="en-US" w:eastAsia="en-US" w:bidi="ar-SA"/>
      </w:rPr>
    </w:lvl>
    <w:lvl w:ilvl="1" w:tplc="FA3421A6">
      <w:numFmt w:val="bullet"/>
      <w:lvlText w:val="•"/>
      <w:lvlJc w:val="left"/>
      <w:pPr>
        <w:ind w:left="1332" w:hanging="400"/>
      </w:pPr>
      <w:rPr>
        <w:rFonts w:hint="default"/>
        <w:lang w:val="en-US" w:eastAsia="en-US" w:bidi="ar-SA"/>
      </w:rPr>
    </w:lvl>
    <w:lvl w:ilvl="2" w:tplc="2C68E320">
      <w:numFmt w:val="bullet"/>
      <w:lvlText w:val="•"/>
      <w:lvlJc w:val="left"/>
      <w:pPr>
        <w:ind w:left="2204" w:hanging="400"/>
      </w:pPr>
      <w:rPr>
        <w:rFonts w:hint="default"/>
        <w:lang w:val="en-US" w:eastAsia="en-US" w:bidi="ar-SA"/>
      </w:rPr>
    </w:lvl>
    <w:lvl w:ilvl="3" w:tplc="DD9AD9D8">
      <w:numFmt w:val="bullet"/>
      <w:lvlText w:val="•"/>
      <w:lvlJc w:val="left"/>
      <w:pPr>
        <w:ind w:left="3076" w:hanging="400"/>
      </w:pPr>
      <w:rPr>
        <w:rFonts w:hint="default"/>
        <w:lang w:val="en-US" w:eastAsia="en-US" w:bidi="ar-SA"/>
      </w:rPr>
    </w:lvl>
    <w:lvl w:ilvl="4" w:tplc="C714E354">
      <w:numFmt w:val="bullet"/>
      <w:lvlText w:val="•"/>
      <w:lvlJc w:val="left"/>
      <w:pPr>
        <w:ind w:left="3949" w:hanging="400"/>
      </w:pPr>
      <w:rPr>
        <w:rFonts w:hint="default"/>
        <w:lang w:val="en-US" w:eastAsia="en-US" w:bidi="ar-SA"/>
      </w:rPr>
    </w:lvl>
    <w:lvl w:ilvl="5" w:tplc="9F98158E">
      <w:numFmt w:val="bullet"/>
      <w:lvlText w:val="•"/>
      <w:lvlJc w:val="left"/>
      <w:pPr>
        <w:ind w:left="4821" w:hanging="400"/>
      </w:pPr>
      <w:rPr>
        <w:rFonts w:hint="default"/>
        <w:lang w:val="en-US" w:eastAsia="en-US" w:bidi="ar-SA"/>
      </w:rPr>
    </w:lvl>
    <w:lvl w:ilvl="6" w:tplc="65D88ADC">
      <w:numFmt w:val="bullet"/>
      <w:lvlText w:val="•"/>
      <w:lvlJc w:val="left"/>
      <w:pPr>
        <w:ind w:left="5693" w:hanging="400"/>
      </w:pPr>
      <w:rPr>
        <w:rFonts w:hint="default"/>
        <w:lang w:val="en-US" w:eastAsia="en-US" w:bidi="ar-SA"/>
      </w:rPr>
    </w:lvl>
    <w:lvl w:ilvl="7" w:tplc="8E745CBA">
      <w:numFmt w:val="bullet"/>
      <w:lvlText w:val="•"/>
      <w:lvlJc w:val="left"/>
      <w:pPr>
        <w:ind w:left="6566" w:hanging="400"/>
      </w:pPr>
      <w:rPr>
        <w:rFonts w:hint="default"/>
        <w:lang w:val="en-US" w:eastAsia="en-US" w:bidi="ar-SA"/>
      </w:rPr>
    </w:lvl>
    <w:lvl w:ilvl="8" w:tplc="CF6CF3C0">
      <w:numFmt w:val="bullet"/>
      <w:lvlText w:val="•"/>
      <w:lvlJc w:val="left"/>
      <w:pPr>
        <w:ind w:left="7438" w:hanging="400"/>
      </w:pPr>
      <w:rPr>
        <w:rFonts w:hint="default"/>
        <w:lang w:val="en-US" w:eastAsia="en-US" w:bidi="ar-SA"/>
      </w:rPr>
    </w:lvl>
  </w:abstractNum>
  <w:abstractNum w:abstractNumId="4"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5"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6" w15:restartNumberingAfterBreak="0">
    <w:nsid w:val="48064CD6"/>
    <w:multiLevelType w:val="hybridMultilevel"/>
    <w:tmpl w:val="F2B6E164"/>
    <w:lvl w:ilvl="0" w:tplc="3D8A686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0BA2A66C">
      <w:numFmt w:val="bullet"/>
      <w:lvlText w:val="•"/>
      <w:lvlJc w:val="left"/>
      <w:pPr>
        <w:ind w:left="1278" w:hanging="339"/>
      </w:pPr>
      <w:rPr>
        <w:rFonts w:hint="default"/>
        <w:lang w:val="en-US" w:eastAsia="en-US" w:bidi="ar-SA"/>
      </w:rPr>
    </w:lvl>
    <w:lvl w:ilvl="2" w:tplc="1168315A">
      <w:numFmt w:val="bullet"/>
      <w:lvlText w:val="•"/>
      <w:lvlJc w:val="left"/>
      <w:pPr>
        <w:ind w:left="2156" w:hanging="339"/>
      </w:pPr>
      <w:rPr>
        <w:rFonts w:hint="default"/>
        <w:lang w:val="en-US" w:eastAsia="en-US" w:bidi="ar-SA"/>
      </w:rPr>
    </w:lvl>
    <w:lvl w:ilvl="3" w:tplc="CD1E7174">
      <w:numFmt w:val="bullet"/>
      <w:lvlText w:val="•"/>
      <w:lvlJc w:val="left"/>
      <w:pPr>
        <w:ind w:left="3034" w:hanging="339"/>
      </w:pPr>
      <w:rPr>
        <w:rFonts w:hint="default"/>
        <w:lang w:val="en-US" w:eastAsia="en-US" w:bidi="ar-SA"/>
      </w:rPr>
    </w:lvl>
    <w:lvl w:ilvl="4" w:tplc="F562720C">
      <w:numFmt w:val="bullet"/>
      <w:lvlText w:val="•"/>
      <w:lvlJc w:val="left"/>
      <w:pPr>
        <w:ind w:left="3912" w:hanging="339"/>
      </w:pPr>
      <w:rPr>
        <w:rFonts w:hint="default"/>
        <w:lang w:val="en-US" w:eastAsia="en-US" w:bidi="ar-SA"/>
      </w:rPr>
    </w:lvl>
    <w:lvl w:ilvl="5" w:tplc="C054CFAA">
      <w:numFmt w:val="bullet"/>
      <w:lvlText w:val="•"/>
      <w:lvlJc w:val="left"/>
      <w:pPr>
        <w:ind w:left="4791" w:hanging="339"/>
      </w:pPr>
      <w:rPr>
        <w:rFonts w:hint="default"/>
        <w:lang w:val="en-US" w:eastAsia="en-US" w:bidi="ar-SA"/>
      </w:rPr>
    </w:lvl>
    <w:lvl w:ilvl="6" w:tplc="33047886">
      <w:numFmt w:val="bullet"/>
      <w:lvlText w:val="•"/>
      <w:lvlJc w:val="left"/>
      <w:pPr>
        <w:ind w:left="5669" w:hanging="339"/>
      </w:pPr>
      <w:rPr>
        <w:rFonts w:hint="default"/>
        <w:lang w:val="en-US" w:eastAsia="en-US" w:bidi="ar-SA"/>
      </w:rPr>
    </w:lvl>
    <w:lvl w:ilvl="7" w:tplc="4D2A9E30">
      <w:numFmt w:val="bullet"/>
      <w:lvlText w:val="•"/>
      <w:lvlJc w:val="left"/>
      <w:pPr>
        <w:ind w:left="6547" w:hanging="339"/>
      </w:pPr>
      <w:rPr>
        <w:rFonts w:hint="default"/>
        <w:lang w:val="en-US" w:eastAsia="en-US" w:bidi="ar-SA"/>
      </w:rPr>
    </w:lvl>
    <w:lvl w:ilvl="8" w:tplc="14C883B0">
      <w:numFmt w:val="bullet"/>
      <w:lvlText w:val="•"/>
      <w:lvlJc w:val="left"/>
      <w:pPr>
        <w:ind w:left="7425" w:hanging="339"/>
      </w:pPr>
      <w:rPr>
        <w:rFonts w:hint="default"/>
        <w:lang w:val="en-US" w:eastAsia="en-US" w:bidi="ar-SA"/>
      </w:rPr>
    </w:lvl>
  </w:abstractNum>
  <w:abstractNum w:abstractNumId="7" w15:restartNumberingAfterBreak="0">
    <w:nsid w:val="70A35B8E"/>
    <w:multiLevelType w:val="hybridMultilevel"/>
    <w:tmpl w:val="32FEAE00"/>
    <w:lvl w:ilvl="0" w:tplc="EC3C4C4A">
      <w:numFmt w:val="bullet"/>
      <w:lvlText w:val="■"/>
      <w:lvlJc w:val="left"/>
      <w:pPr>
        <w:ind w:left="406" w:hanging="339"/>
      </w:pPr>
      <w:rPr>
        <w:rFonts w:ascii="MS UI Gothic" w:eastAsia="MS UI Gothic" w:hAnsi="MS UI Gothic" w:cs="MS UI Gothic" w:hint="default"/>
        <w:w w:val="99"/>
        <w:sz w:val="16"/>
        <w:szCs w:val="16"/>
        <w:lang w:val="en-US" w:eastAsia="en-US" w:bidi="ar-SA"/>
      </w:rPr>
    </w:lvl>
    <w:lvl w:ilvl="1" w:tplc="21645D54">
      <w:numFmt w:val="bullet"/>
      <w:lvlText w:val="•"/>
      <w:lvlJc w:val="left"/>
      <w:pPr>
        <w:ind w:left="1278" w:hanging="339"/>
      </w:pPr>
      <w:rPr>
        <w:rFonts w:hint="default"/>
        <w:lang w:val="en-US" w:eastAsia="en-US" w:bidi="ar-SA"/>
      </w:rPr>
    </w:lvl>
    <w:lvl w:ilvl="2" w:tplc="DA34A3F2">
      <w:numFmt w:val="bullet"/>
      <w:lvlText w:val="•"/>
      <w:lvlJc w:val="left"/>
      <w:pPr>
        <w:ind w:left="2156" w:hanging="339"/>
      </w:pPr>
      <w:rPr>
        <w:rFonts w:hint="default"/>
        <w:lang w:val="en-US" w:eastAsia="en-US" w:bidi="ar-SA"/>
      </w:rPr>
    </w:lvl>
    <w:lvl w:ilvl="3" w:tplc="1570B5EA">
      <w:numFmt w:val="bullet"/>
      <w:lvlText w:val="•"/>
      <w:lvlJc w:val="left"/>
      <w:pPr>
        <w:ind w:left="3034" w:hanging="339"/>
      </w:pPr>
      <w:rPr>
        <w:rFonts w:hint="default"/>
        <w:lang w:val="en-US" w:eastAsia="en-US" w:bidi="ar-SA"/>
      </w:rPr>
    </w:lvl>
    <w:lvl w:ilvl="4" w:tplc="885227F0">
      <w:numFmt w:val="bullet"/>
      <w:lvlText w:val="•"/>
      <w:lvlJc w:val="left"/>
      <w:pPr>
        <w:ind w:left="3912" w:hanging="339"/>
      </w:pPr>
      <w:rPr>
        <w:rFonts w:hint="default"/>
        <w:lang w:val="en-US" w:eastAsia="en-US" w:bidi="ar-SA"/>
      </w:rPr>
    </w:lvl>
    <w:lvl w:ilvl="5" w:tplc="ADAACAA6">
      <w:numFmt w:val="bullet"/>
      <w:lvlText w:val="•"/>
      <w:lvlJc w:val="left"/>
      <w:pPr>
        <w:ind w:left="4791" w:hanging="339"/>
      </w:pPr>
      <w:rPr>
        <w:rFonts w:hint="default"/>
        <w:lang w:val="en-US" w:eastAsia="en-US" w:bidi="ar-SA"/>
      </w:rPr>
    </w:lvl>
    <w:lvl w:ilvl="6" w:tplc="E81AB95C">
      <w:numFmt w:val="bullet"/>
      <w:lvlText w:val="•"/>
      <w:lvlJc w:val="left"/>
      <w:pPr>
        <w:ind w:left="5669" w:hanging="339"/>
      </w:pPr>
      <w:rPr>
        <w:rFonts w:hint="default"/>
        <w:lang w:val="en-US" w:eastAsia="en-US" w:bidi="ar-SA"/>
      </w:rPr>
    </w:lvl>
    <w:lvl w:ilvl="7" w:tplc="77D48DAA">
      <w:numFmt w:val="bullet"/>
      <w:lvlText w:val="•"/>
      <w:lvlJc w:val="left"/>
      <w:pPr>
        <w:ind w:left="6547" w:hanging="339"/>
      </w:pPr>
      <w:rPr>
        <w:rFonts w:hint="default"/>
        <w:lang w:val="en-US" w:eastAsia="en-US" w:bidi="ar-SA"/>
      </w:rPr>
    </w:lvl>
    <w:lvl w:ilvl="8" w:tplc="1E146AEE">
      <w:numFmt w:val="bullet"/>
      <w:lvlText w:val="•"/>
      <w:lvlJc w:val="left"/>
      <w:pPr>
        <w:ind w:left="7425" w:hanging="339"/>
      </w:pPr>
      <w:rPr>
        <w:rFonts w:hint="default"/>
        <w:lang w:val="en-US" w:eastAsia="en-US" w:bidi="ar-SA"/>
      </w:rPr>
    </w:lvl>
  </w:abstractNum>
  <w:abstractNum w:abstractNumId="8"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9"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2"/>
  </w:num>
  <w:num w:numId="2">
    <w:abstractNumId w:val="8"/>
  </w:num>
  <w:num w:numId="3">
    <w:abstractNumId w:val="9"/>
  </w:num>
  <w:num w:numId="4">
    <w:abstractNumId w:val="5"/>
  </w:num>
  <w:num w:numId="5">
    <w:abstractNumId w:val="0"/>
  </w:num>
  <w:num w:numId="6">
    <w:abstractNumId w:val="10"/>
  </w:num>
  <w:num w:numId="7">
    <w:abstractNumId w:val="4"/>
  </w:num>
  <w:num w:numId="8">
    <w:abstractNumId w:val="6"/>
  </w:num>
  <w:num w:numId="9">
    <w:abstractNumId w:val="7"/>
  </w:num>
  <w:num w:numId="10">
    <w:abstractNumId w:val="1"/>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0276C"/>
    <w:rsid w:val="000214B9"/>
    <w:rsid w:val="000226DD"/>
    <w:rsid w:val="000245A1"/>
    <w:rsid w:val="000248E2"/>
    <w:rsid w:val="0002598A"/>
    <w:rsid w:val="000313CA"/>
    <w:rsid w:val="0003163C"/>
    <w:rsid w:val="000419AF"/>
    <w:rsid w:val="00041B40"/>
    <w:rsid w:val="00047038"/>
    <w:rsid w:val="000475EC"/>
    <w:rsid w:val="000573E4"/>
    <w:rsid w:val="000574B4"/>
    <w:rsid w:val="00057C9A"/>
    <w:rsid w:val="0006683C"/>
    <w:rsid w:val="00067402"/>
    <w:rsid w:val="00075CF9"/>
    <w:rsid w:val="00085DB0"/>
    <w:rsid w:val="00091E7F"/>
    <w:rsid w:val="00092B17"/>
    <w:rsid w:val="0009323B"/>
    <w:rsid w:val="00096E9F"/>
    <w:rsid w:val="000A00D4"/>
    <w:rsid w:val="000A51C5"/>
    <w:rsid w:val="000B0C69"/>
    <w:rsid w:val="000B1045"/>
    <w:rsid w:val="000B2B91"/>
    <w:rsid w:val="000C64D0"/>
    <w:rsid w:val="000E1BD7"/>
    <w:rsid w:val="000E31EB"/>
    <w:rsid w:val="000E7FD8"/>
    <w:rsid w:val="000F02C9"/>
    <w:rsid w:val="000F1A9E"/>
    <w:rsid w:val="000F2FB6"/>
    <w:rsid w:val="000F5F07"/>
    <w:rsid w:val="000F67DA"/>
    <w:rsid w:val="000F7A19"/>
    <w:rsid w:val="0010209B"/>
    <w:rsid w:val="00104DE1"/>
    <w:rsid w:val="001063A1"/>
    <w:rsid w:val="001074F8"/>
    <w:rsid w:val="00112162"/>
    <w:rsid w:val="001204F6"/>
    <w:rsid w:val="00120AC0"/>
    <w:rsid w:val="00121D72"/>
    <w:rsid w:val="001247D4"/>
    <w:rsid w:val="0012592A"/>
    <w:rsid w:val="00136190"/>
    <w:rsid w:val="00137B2D"/>
    <w:rsid w:val="0014216F"/>
    <w:rsid w:val="00152AC1"/>
    <w:rsid w:val="001640C2"/>
    <w:rsid w:val="001701E7"/>
    <w:rsid w:val="00177591"/>
    <w:rsid w:val="0018587C"/>
    <w:rsid w:val="00191B38"/>
    <w:rsid w:val="001A0AE4"/>
    <w:rsid w:val="001B1235"/>
    <w:rsid w:val="001B1B04"/>
    <w:rsid w:val="001C5710"/>
    <w:rsid w:val="001C7002"/>
    <w:rsid w:val="001D1F10"/>
    <w:rsid w:val="001D2775"/>
    <w:rsid w:val="001D3C66"/>
    <w:rsid w:val="001D745A"/>
    <w:rsid w:val="001E03E3"/>
    <w:rsid w:val="00200DCC"/>
    <w:rsid w:val="002066D5"/>
    <w:rsid w:val="002066EA"/>
    <w:rsid w:val="00206D50"/>
    <w:rsid w:val="00213761"/>
    <w:rsid w:val="0021447B"/>
    <w:rsid w:val="002157BE"/>
    <w:rsid w:val="002338BC"/>
    <w:rsid w:val="002355DB"/>
    <w:rsid w:val="00250AD7"/>
    <w:rsid w:val="00265614"/>
    <w:rsid w:val="00267C26"/>
    <w:rsid w:val="002721F2"/>
    <w:rsid w:val="00272F85"/>
    <w:rsid w:val="00273826"/>
    <w:rsid w:val="002769C6"/>
    <w:rsid w:val="00281511"/>
    <w:rsid w:val="00291EE1"/>
    <w:rsid w:val="002A018A"/>
    <w:rsid w:val="002B0CBB"/>
    <w:rsid w:val="002B3E0A"/>
    <w:rsid w:val="002B4426"/>
    <w:rsid w:val="002B4B2A"/>
    <w:rsid w:val="002B508C"/>
    <w:rsid w:val="002B7763"/>
    <w:rsid w:val="002C3931"/>
    <w:rsid w:val="002C39BD"/>
    <w:rsid w:val="002E254D"/>
    <w:rsid w:val="002E2C89"/>
    <w:rsid w:val="002E33CF"/>
    <w:rsid w:val="002E6C94"/>
    <w:rsid w:val="002F49AE"/>
    <w:rsid w:val="002F76B2"/>
    <w:rsid w:val="003035F3"/>
    <w:rsid w:val="00303CAA"/>
    <w:rsid w:val="00304CE5"/>
    <w:rsid w:val="00306CEE"/>
    <w:rsid w:val="00312986"/>
    <w:rsid w:val="003166C2"/>
    <w:rsid w:val="0032214E"/>
    <w:rsid w:val="00325B99"/>
    <w:rsid w:val="00325F4D"/>
    <w:rsid w:val="00326ED5"/>
    <w:rsid w:val="00333F5B"/>
    <w:rsid w:val="00353B42"/>
    <w:rsid w:val="00355766"/>
    <w:rsid w:val="0036274A"/>
    <w:rsid w:val="00371531"/>
    <w:rsid w:val="003716C1"/>
    <w:rsid w:val="00371B7D"/>
    <w:rsid w:val="00372285"/>
    <w:rsid w:val="00372695"/>
    <w:rsid w:val="00383AE2"/>
    <w:rsid w:val="0038638F"/>
    <w:rsid w:val="00387474"/>
    <w:rsid w:val="00390F5B"/>
    <w:rsid w:val="00393496"/>
    <w:rsid w:val="00395DC7"/>
    <w:rsid w:val="00396B54"/>
    <w:rsid w:val="00397715"/>
    <w:rsid w:val="003A1E8F"/>
    <w:rsid w:val="003A3B48"/>
    <w:rsid w:val="003B0CDD"/>
    <w:rsid w:val="003B72B6"/>
    <w:rsid w:val="003B79DD"/>
    <w:rsid w:val="003D259F"/>
    <w:rsid w:val="003D3752"/>
    <w:rsid w:val="003E165F"/>
    <w:rsid w:val="003E1942"/>
    <w:rsid w:val="003E2666"/>
    <w:rsid w:val="003E6F52"/>
    <w:rsid w:val="003F583E"/>
    <w:rsid w:val="0040554C"/>
    <w:rsid w:val="00413060"/>
    <w:rsid w:val="004158D4"/>
    <w:rsid w:val="004216EA"/>
    <w:rsid w:val="004229C1"/>
    <w:rsid w:val="00424B5B"/>
    <w:rsid w:val="00424BEE"/>
    <w:rsid w:val="00431DAA"/>
    <w:rsid w:val="00441A71"/>
    <w:rsid w:val="00445716"/>
    <w:rsid w:val="00450C48"/>
    <w:rsid w:val="004523E8"/>
    <w:rsid w:val="004633FA"/>
    <w:rsid w:val="004654B7"/>
    <w:rsid w:val="0046667C"/>
    <w:rsid w:val="0048322E"/>
    <w:rsid w:val="004944CA"/>
    <w:rsid w:val="00494BF3"/>
    <w:rsid w:val="004A390F"/>
    <w:rsid w:val="004B18C2"/>
    <w:rsid w:val="004B39DB"/>
    <w:rsid w:val="004B78F2"/>
    <w:rsid w:val="004C11F9"/>
    <w:rsid w:val="004C6825"/>
    <w:rsid w:val="004D24D4"/>
    <w:rsid w:val="004D52CE"/>
    <w:rsid w:val="004D75E8"/>
    <w:rsid w:val="004F4D69"/>
    <w:rsid w:val="004F6B9D"/>
    <w:rsid w:val="005157AD"/>
    <w:rsid w:val="0052149E"/>
    <w:rsid w:val="0052304A"/>
    <w:rsid w:val="005263AA"/>
    <w:rsid w:val="005332C4"/>
    <w:rsid w:val="00536191"/>
    <w:rsid w:val="00540FC3"/>
    <w:rsid w:val="00542510"/>
    <w:rsid w:val="0054540B"/>
    <w:rsid w:val="005472CB"/>
    <w:rsid w:val="0055235D"/>
    <w:rsid w:val="00553B90"/>
    <w:rsid w:val="00556E3D"/>
    <w:rsid w:val="0055744F"/>
    <w:rsid w:val="005678CD"/>
    <w:rsid w:val="00567F6E"/>
    <w:rsid w:val="0057078C"/>
    <w:rsid w:val="00571D8A"/>
    <w:rsid w:val="00580B1D"/>
    <w:rsid w:val="00580B33"/>
    <w:rsid w:val="00580B83"/>
    <w:rsid w:val="00580DBD"/>
    <w:rsid w:val="00583881"/>
    <w:rsid w:val="005878A3"/>
    <w:rsid w:val="00587EAB"/>
    <w:rsid w:val="0059707C"/>
    <w:rsid w:val="00597724"/>
    <w:rsid w:val="005A1BA6"/>
    <w:rsid w:val="005A5BDE"/>
    <w:rsid w:val="005B6354"/>
    <w:rsid w:val="005C0BC1"/>
    <w:rsid w:val="005C0C6F"/>
    <w:rsid w:val="005C2002"/>
    <w:rsid w:val="005D00E8"/>
    <w:rsid w:val="005D5E10"/>
    <w:rsid w:val="005D6405"/>
    <w:rsid w:val="005E2978"/>
    <w:rsid w:val="005E29C1"/>
    <w:rsid w:val="005E34D5"/>
    <w:rsid w:val="005F1BAB"/>
    <w:rsid w:val="005F2291"/>
    <w:rsid w:val="005F5B68"/>
    <w:rsid w:val="00606733"/>
    <w:rsid w:val="00613EA8"/>
    <w:rsid w:val="00620973"/>
    <w:rsid w:val="00620B66"/>
    <w:rsid w:val="006344FE"/>
    <w:rsid w:val="00647FC3"/>
    <w:rsid w:val="00651784"/>
    <w:rsid w:val="006553CD"/>
    <w:rsid w:val="00663074"/>
    <w:rsid w:val="00663315"/>
    <w:rsid w:val="00673EC8"/>
    <w:rsid w:val="00676EFC"/>
    <w:rsid w:val="00686929"/>
    <w:rsid w:val="006953B6"/>
    <w:rsid w:val="006B4754"/>
    <w:rsid w:val="006B4B27"/>
    <w:rsid w:val="006B729C"/>
    <w:rsid w:val="006C39F0"/>
    <w:rsid w:val="006C6584"/>
    <w:rsid w:val="006C70E1"/>
    <w:rsid w:val="006D3EE7"/>
    <w:rsid w:val="006F1C8D"/>
    <w:rsid w:val="006F3581"/>
    <w:rsid w:val="006F5F99"/>
    <w:rsid w:val="006F7FDF"/>
    <w:rsid w:val="007043BD"/>
    <w:rsid w:val="00707A56"/>
    <w:rsid w:val="00717622"/>
    <w:rsid w:val="00720F31"/>
    <w:rsid w:val="00731E34"/>
    <w:rsid w:val="00750174"/>
    <w:rsid w:val="0075218E"/>
    <w:rsid w:val="0076205A"/>
    <w:rsid w:val="007636A9"/>
    <w:rsid w:val="007638D5"/>
    <w:rsid w:val="0076784E"/>
    <w:rsid w:val="007708E2"/>
    <w:rsid w:val="00782F1E"/>
    <w:rsid w:val="00784B31"/>
    <w:rsid w:val="0078717A"/>
    <w:rsid w:val="00791CA1"/>
    <w:rsid w:val="007A1F1C"/>
    <w:rsid w:val="007A50EE"/>
    <w:rsid w:val="007A674B"/>
    <w:rsid w:val="007B273B"/>
    <w:rsid w:val="007B27AC"/>
    <w:rsid w:val="007C4603"/>
    <w:rsid w:val="007C57FE"/>
    <w:rsid w:val="007D04E5"/>
    <w:rsid w:val="007D78F2"/>
    <w:rsid w:val="00804769"/>
    <w:rsid w:val="00806568"/>
    <w:rsid w:val="008077DE"/>
    <w:rsid w:val="00811E3D"/>
    <w:rsid w:val="00812746"/>
    <w:rsid w:val="00821F28"/>
    <w:rsid w:val="00823221"/>
    <w:rsid w:val="008246AF"/>
    <w:rsid w:val="00824D74"/>
    <w:rsid w:val="008357C3"/>
    <w:rsid w:val="00846004"/>
    <w:rsid w:val="00846FE8"/>
    <w:rsid w:val="008550C8"/>
    <w:rsid w:val="00861FB5"/>
    <w:rsid w:val="00875E77"/>
    <w:rsid w:val="0088695E"/>
    <w:rsid w:val="00887E93"/>
    <w:rsid w:val="00893150"/>
    <w:rsid w:val="008940A5"/>
    <w:rsid w:val="008A321C"/>
    <w:rsid w:val="008A5E9F"/>
    <w:rsid w:val="008B12C6"/>
    <w:rsid w:val="008C7255"/>
    <w:rsid w:val="008C7F49"/>
    <w:rsid w:val="008D0886"/>
    <w:rsid w:val="008D3F78"/>
    <w:rsid w:val="008D5A6E"/>
    <w:rsid w:val="008E0323"/>
    <w:rsid w:val="008E098B"/>
    <w:rsid w:val="008E199F"/>
    <w:rsid w:val="008E25C4"/>
    <w:rsid w:val="008F224A"/>
    <w:rsid w:val="008F7479"/>
    <w:rsid w:val="008F7F6D"/>
    <w:rsid w:val="00900E1C"/>
    <w:rsid w:val="009020FD"/>
    <w:rsid w:val="00902A0D"/>
    <w:rsid w:val="009040C8"/>
    <w:rsid w:val="00906934"/>
    <w:rsid w:val="00913CAF"/>
    <w:rsid w:val="00915AA3"/>
    <w:rsid w:val="009176CF"/>
    <w:rsid w:val="0092034C"/>
    <w:rsid w:val="00921D70"/>
    <w:rsid w:val="009270F7"/>
    <w:rsid w:val="00930489"/>
    <w:rsid w:val="009357A6"/>
    <w:rsid w:val="00941624"/>
    <w:rsid w:val="00945321"/>
    <w:rsid w:val="00945AB5"/>
    <w:rsid w:val="00957B64"/>
    <w:rsid w:val="009609E8"/>
    <w:rsid w:val="00961D04"/>
    <w:rsid w:val="009651EE"/>
    <w:rsid w:val="0096658B"/>
    <w:rsid w:val="00967655"/>
    <w:rsid w:val="00972415"/>
    <w:rsid w:val="00973D7C"/>
    <w:rsid w:val="009822F6"/>
    <w:rsid w:val="00982AF5"/>
    <w:rsid w:val="00983826"/>
    <w:rsid w:val="00996494"/>
    <w:rsid w:val="009A116C"/>
    <w:rsid w:val="009A434A"/>
    <w:rsid w:val="009A5D41"/>
    <w:rsid w:val="009A61A1"/>
    <w:rsid w:val="009A6A05"/>
    <w:rsid w:val="009A6A6F"/>
    <w:rsid w:val="009B099E"/>
    <w:rsid w:val="009B4AEF"/>
    <w:rsid w:val="009C2896"/>
    <w:rsid w:val="009D4719"/>
    <w:rsid w:val="009D5C0C"/>
    <w:rsid w:val="009E04CD"/>
    <w:rsid w:val="009E5C34"/>
    <w:rsid w:val="009F5E8E"/>
    <w:rsid w:val="009F7F81"/>
    <w:rsid w:val="00A205F0"/>
    <w:rsid w:val="00A21D67"/>
    <w:rsid w:val="00A237A9"/>
    <w:rsid w:val="00A26704"/>
    <w:rsid w:val="00A33D32"/>
    <w:rsid w:val="00A354C7"/>
    <w:rsid w:val="00A41677"/>
    <w:rsid w:val="00A432D3"/>
    <w:rsid w:val="00A533EF"/>
    <w:rsid w:val="00A54344"/>
    <w:rsid w:val="00A55F1D"/>
    <w:rsid w:val="00A66FD4"/>
    <w:rsid w:val="00A72D3D"/>
    <w:rsid w:val="00A735B8"/>
    <w:rsid w:val="00A80BC4"/>
    <w:rsid w:val="00A84ACA"/>
    <w:rsid w:val="00A90DF0"/>
    <w:rsid w:val="00A91325"/>
    <w:rsid w:val="00A928C2"/>
    <w:rsid w:val="00A92EFA"/>
    <w:rsid w:val="00A93526"/>
    <w:rsid w:val="00A93DDA"/>
    <w:rsid w:val="00A957ED"/>
    <w:rsid w:val="00A95DFC"/>
    <w:rsid w:val="00A9624C"/>
    <w:rsid w:val="00A96D59"/>
    <w:rsid w:val="00A96E46"/>
    <w:rsid w:val="00AA23BB"/>
    <w:rsid w:val="00AA2500"/>
    <w:rsid w:val="00AA47B7"/>
    <w:rsid w:val="00AA4E7C"/>
    <w:rsid w:val="00AB0E55"/>
    <w:rsid w:val="00AB1536"/>
    <w:rsid w:val="00AB20E9"/>
    <w:rsid w:val="00AB7F2E"/>
    <w:rsid w:val="00AC5537"/>
    <w:rsid w:val="00AE220D"/>
    <w:rsid w:val="00AE5DE8"/>
    <w:rsid w:val="00AE70D1"/>
    <w:rsid w:val="00AF1D26"/>
    <w:rsid w:val="00AF3684"/>
    <w:rsid w:val="00B00422"/>
    <w:rsid w:val="00B045DA"/>
    <w:rsid w:val="00B072C3"/>
    <w:rsid w:val="00B2556C"/>
    <w:rsid w:val="00B31149"/>
    <w:rsid w:val="00B31520"/>
    <w:rsid w:val="00B31809"/>
    <w:rsid w:val="00B41D06"/>
    <w:rsid w:val="00B44C44"/>
    <w:rsid w:val="00B46774"/>
    <w:rsid w:val="00B530A9"/>
    <w:rsid w:val="00B55E66"/>
    <w:rsid w:val="00B62A56"/>
    <w:rsid w:val="00B662E8"/>
    <w:rsid w:val="00B72572"/>
    <w:rsid w:val="00B72D99"/>
    <w:rsid w:val="00B807AA"/>
    <w:rsid w:val="00B839EE"/>
    <w:rsid w:val="00B847D6"/>
    <w:rsid w:val="00B86095"/>
    <w:rsid w:val="00B949EA"/>
    <w:rsid w:val="00BA2FDF"/>
    <w:rsid w:val="00BA4F7C"/>
    <w:rsid w:val="00BB05EE"/>
    <w:rsid w:val="00BC0C0A"/>
    <w:rsid w:val="00BC1F22"/>
    <w:rsid w:val="00BD152F"/>
    <w:rsid w:val="00BE1604"/>
    <w:rsid w:val="00BE3C59"/>
    <w:rsid w:val="00BE5CB7"/>
    <w:rsid w:val="00BF52C3"/>
    <w:rsid w:val="00C0063F"/>
    <w:rsid w:val="00C00CE5"/>
    <w:rsid w:val="00C063FD"/>
    <w:rsid w:val="00C11AE4"/>
    <w:rsid w:val="00C12268"/>
    <w:rsid w:val="00C26733"/>
    <w:rsid w:val="00C3459D"/>
    <w:rsid w:val="00C431DE"/>
    <w:rsid w:val="00C456AD"/>
    <w:rsid w:val="00C469B1"/>
    <w:rsid w:val="00C56843"/>
    <w:rsid w:val="00C6206B"/>
    <w:rsid w:val="00C778B9"/>
    <w:rsid w:val="00C8192F"/>
    <w:rsid w:val="00C81993"/>
    <w:rsid w:val="00C820A6"/>
    <w:rsid w:val="00C82A1E"/>
    <w:rsid w:val="00C83F86"/>
    <w:rsid w:val="00C84DF3"/>
    <w:rsid w:val="00C866BC"/>
    <w:rsid w:val="00C91CD2"/>
    <w:rsid w:val="00C9322A"/>
    <w:rsid w:val="00C94C13"/>
    <w:rsid w:val="00C974C4"/>
    <w:rsid w:val="00CA6CBC"/>
    <w:rsid w:val="00CB6D3F"/>
    <w:rsid w:val="00CC43F5"/>
    <w:rsid w:val="00CC5CD3"/>
    <w:rsid w:val="00CD0072"/>
    <w:rsid w:val="00CD0094"/>
    <w:rsid w:val="00CD2B31"/>
    <w:rsid w:val="00CD594E"/>
    <w:rsid w:val="00CD686B"/>
    <w:rsid w:val="00CF3266"/>
    <w:rsid w:val="00CF571C"/>
    <w:rsid w:val="00D07F97"/>
    <w:rsid w:val="00D1164B"/>
    <w:rsid w:val="00D16A2E"/>
    <w:rsid w:val="00D238BB"/>
    <w:rsid w:val="00D24423"/>
    <w:rsid w:val="00D267D5"/>
    <w:rsid w:val="00D26F6C"/>
    <w:rsid w:val="00D302BD"/>
    <w:rsid w:val="00D401C2"/>
    <w:rsid w:val="00D454B4"/>
    <w:rsid w:val="00D556AE"/>
    <w:rsid w:val="00D6147C"/>
    <w:rsid w:val="00D622F7"/>
    <w:rsid w:val="00D62BAD"/>
    <w:rsid w:val="00D71B84"/>
    <w:rsid w:val="00D818B1"/>
    <w:rsid w:val="00D846E4"/>
    <w:rsid w:val="00D859A8"/>
    <w:rsid w:val="00D85C8D"/>
    <w:rsid w:val="00DA57BE"/>
    <w:rsid w:val="00DC43FD"/>
    <w:rsid w:val="00DD3D9B"/>
    <w:rsid w:val="00DD4CEF"/>
    <w:rsid w:val="00DD571E"/>
    <w:rsid w:val="00DE24DE"/>
    <w:rsid w:val="00DF2C8A"/>
    <w:rsid w:val="00DF6EAA"/>
    <w:rsid w:val="00E11A87"/>
    <w:rsid w:val="00E11B58"/>
    <w:rsid w:val="00E157A2"/>
    <w:rsid w:val="00E16321"/>
    <w:rsid w:val="00E16836"/>
    <w:rsid w:val="00E2148D"/>
    <w:rsid w:val="00E25DA9"/>
    <w:rsid w:val="00E321F1"/>
    <w:rsid w:val="00E32F86"/>
    <w:rsid w:val="00E3390B"/>
    <w:rsid w:val="00E34B69"/>
    <w:rsid w:val="00E37AEB"/>
    <w:rsid w:val="00E4193E"/>
    <w:rsid w:val="00E41F34"/>
    <w:rsid w:val="00E57EF2"/>
    <w:rsid w:val="00E60271"/>
    <w:rsid w:val="00E603F7"/>
    <w:rsid w:val="00E64C20"/>
    <w:rsid w:val="00E70B99"/>
    <w:rsid w:val="00E715A3"/>
    <w:rsid w:val="00E72DE6"/>
    <w:rsid w:val="00E75F7A"/>
    <w:rsid w:val="00E77A3A"/>
    <w:rsid w:val="00E80A85"/>
    <w:rsid w:val="00E97E01"/>
    <w:rsid w:val="00EA1F2B"/>
    <w:rsid w:val="00EA3D78"/>
    <w:rsid w:val="00EA4DEA"/>
    <w:rsid w:val="00EA6AF7"/>
    <w:rsid w:val="00EB2558"/>
    <w:rsid w:val="00EB3130"/>
    <w:rsid w:val="00EB3FEA"/>
    <w:rsid w:val="00EB7C99"/>
    <w:rsid w:val="00EC01A9"/>
    <w:rsid w:val="00EE26DF"/>
    <w:rsid w:val="00EE63A5"/>
    <w:rsid w:val="00EF26A1"/>
    <w:rsid w:val="00EF7965"/>
    <w:rsid w:val="00F0133F"/>
    <w:rsid w:val="00F02923"/>
    <w:rsid w:val="00F067D3"/>
    <w:rsid w:val="00F16EF8"/>
    <w:rsid w:val="00F17DD2"/>
    <w:rsid w:val="00F20849"/>
    <w:rsid w:val="00F268FB"/>
    <w:rsid w:val="00F26DA4"/>
    <w:rsid w:val="00F3226D"/>
    <w:rsid w:val="00F33C9D"/>
    <w:rsid w:val="00F426F2"/>
    <w:rsid w:val="00F42A46"/>
    <w:rsid w:val="00F43336"/>
    <w:rsid w:val="00F45930"/>
    <w:rsid w:val="00F51623"/>
    <w:rsid w:val="00F60C05"/>
    <w:rsid w:val="00F652D4"/>
    <w:rsid w:val="00F67AB0"/>
    <w:rsid w:val="00F72999"/>
    <w:rsid w:val="00F7431A"/>
    <w:rsid w:val="00F77923"/>
    <w:rsid w:val="00F82CAA"/>
    <w:rsid w:val="00F835F9"/>
    <w:rsid w:val="00F93CBE"/>
    <w:rsid w:val="00F95E4C"/>
    <w:rsid w:val="00F96D15"/>
    <w:rsid w:val="00FB147B"/>
    <w:rsid w:val="00FB16CA"/>
    <w:rsid w:val="00FB2D84"/>
    <w:rsid w:val="00FC28BE"/>
    <w:rsid w:val="00FD0DFF"/>
    <w:rsid w:val="00FD36A8"/>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 w:type="character" w:customStyle="1" w:styleId="FontStyle27">
    <w:name w:val="Font Style27"/>
    <w:uiPriority w:val="99"/>
    <w:rsid w:val="00D859A8"/>
    <w:rPr>
      <w:rFonts w:ascii="Palatino Linotype" w:hAnsi="Palatino Linotype" w:cs="Palatino Linotype"/>
      <w:color w:val="000000"/>
      <w:sz w:val="20"/>
      <w:szCs w:val="20"/>
      <w:rtl w:val="0"/>
      <w:cs w:val="0"/>
    </w:rPr>
  </w:style>
  <w:style w:type="character" w:customStyle="1" w:styleId="FontStyle34">
    <w:name w:val="Font Style34"/>
    <w:basedOn w:val="a0"/>
    <w:uiPriority w:val="99"/>
    <w:rsid w:val="00900E1C"/>
    <w:rPr>
      <w:rFonts w:ascii="Book Antiqua" w:hAnsi="Book Antiqua" w:cs="Book Antiqua"/>
      <w:b/>
      <w:bCs/>
      <w:color w:val="000000"/>
      <w:sz w:val="18"/>
      <w:szCs w:val="18"/>
    </w:rPr>
  </w:style>
  <w:style w:type="table" w:customStyle="1" w:styleId="11">
    <w:name w:val="Сетка таблицы1"/>
    <w:basedOn w:val="a1"/>
    <w:next w:val="ad"/>
    <w:uiPriority w:val="39"/>
    <w:rsid w:val="00371B7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C9322A"/>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93CBE"/>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93CBE"/>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F93CBE"/>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9E5C34"/>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9E5C34"/>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806568"/>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806568"/>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806568"/>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846FE8"/>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E3C59"/>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E3C59"/>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7043BD"/>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355766"/>
    <w:tblPr>
      <w:tblInd w:w="0" w:type="dxa"/>
      <w:tblCellMar>
        <w:top w:w="0" w:type="dxa"/>
        <w:left w:w="0" w:type="dxa"/>
        <w:bottom w:w="0" w:type="dxa"/>
        <w:right w:w="0" w:type="dxa"/>
      </w:tblCellMar>
    </w:tblPr>
  </w:style>
  <w:style w:type="table" w:customStyle="1" w:styleId="2">
    <w:name w:val="Сетка таблицы2"/>
    <w:basedOn w:val="a1"/>
    <w:next w:val="ad"/>
    <w:uiPriority w:val="39"/>
    <w:rsid w:val="00AA23BB"/>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59545-5856-4680-93A2-94919064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10020</TotalTime>
  <Pages>30</Pages>
  <Words>9515</Words>
  <Characters>54241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148</cp:revision>
  <cp:lastPrinted>2022-02-09T12:17:00Z</cp:lastPrinted>
  <dcterms:created xsi:type="dcterms:W3CDTF">2020-07-05T06:45:00Z</dcterms:created>
  <dcterms:modified xsi:type="dcterms:W3CDTF">2023-07-27T20:05:00Z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